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FE" w:rsidRDefault="00CE1C5C">
      <w:pPr>
        <w:pStyle w:val="a5"/>
        <w:framePr w:w="192" w:h="238" w:wrap="none" w:hAnchor="page" w:x="6231" w:y="1"/>
      </w:pPr>
      <w:r>
        <w:rPr>
          <w:rFonts w:ascii="Arial" w:eastAsia="Arial" w:hAnsi="Arial" w:cs="Arial"/>
        </w:rPr>
        <w:t>f</w:t>
      </w:r>
    </w:p>
    <w:p w:rsidR="00621CFE" w:rsidRDefault="00CE1C5C">
      <w:pPr>
        <w:spacing w:line="360" w:lineRule="exact"/>
      </w:pPr>
      <w:r>
        <w:rPr>
          <w:noProof/>
          <w:lang w:bidi="ar-SA"/>
        </w:rPr>
        <w:lastRenderedPageBreak/>
        <w:drawing>
          <wp:anchor distT="130810" distB="0" distL="0" distR="0" simplePos="0" relativeHeight="62914690" behindDoc="1" locked="0" layoutInCell="1" allowOverlap="1">
            <wp:simplePos x="0" y="0"/>
            <wp:positionH relativeFrom="page">
              <wp:posOffset>3669665</wp:posOffset>
            </wp:positionH>
            <wp:positionV relativeFrom="margin">
              <wp:posOffset>130810</wp:posOffset>
            </wp:positionV>
            <wp:extent cx="701040" cy="7556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10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CFE" w:rsidRDefault="00621CFE">
      <w:pPr>
        <w:spacing w:line="360" w:lineRule="exact"/>
      </w:pPr>
    </w:p>
    <w:p w:rsidR="00621CFE" w:rsidRDefault="00621CFE">
      <w:pPr>
        <w:spacing w:after="671" w:line="1" w:lineRule="exact"/>
      </w:pPr>
    </w:p>
    <w:p w:rsidR="00621CFE" w:rsidRDefault="00621CFE">
      <w:pPr>
        <w:spacing w:line="1" w:lineRule="exact"/>
        <w:sectPr w:rsidR="00621CFE" w:rsidSect="009B64F4">
          <w:pgSz w:w="12240" w:h="15840"/>
          <w:pgMar w:top="1134" w:right="850" w:bottom="1134" w:left="1701" w:header="253" w:footer="3" w:gutter="0"/>
          <w:pgNumType w:start="1"/>
          <w:cols w:space="720"/>
          <w:noEndnote/>
          <w:docGrid w:linePitch="360"/>
        </w:sectPr>
      </w:pPr>
    </w:p>
    <w:p w:rsidR="00621CFE" w:rsidRPr="00C0430D" w:rsidRDefault="00CE1C5C">
      <w:pPr>
        <w:pStyle w:val="1"/>
        <w:spacing w:after="260" w:line="374" w:lineRule="auto"/>
        <w:ind w:firstLine="0"/>
        <w:jc w:val="center"/>
        <w:rPr>
          <w:sz w:val="28"/>
          <w:szCs w:val="28"/>
        </w:rPr>
      </w:pPr>
      <w:r w:rsidRPr="00C0430D">
        <w:rPr>
          <w:sz w:val="28"/>
          <w:szCs w:val="28"/>
        </w:rPr>
        <w:lastRenderedPageBreak/>
        <w:t>ЗАКОНОДАТЕЛЬНОЕ СОБРАНИЕ КРАСНОДАРСКОГО КРАЯ</w:t>
      </w:r>
      <w:r w:rsidRPr="00C0430D">
        <w:rPr>
          <w:sz w:val="28"/>
          <w:szCs w:val="28"/>
        </w:rPr>
        <w:br/>
        <w:t>СЕДЬМОГО СОЗЫВА</w:t>
      </w:r>
    </w:p>
    <w:p w:rsidR="00621CFE" w:rsidRPr="00C0430D" w:rsidRDefault="00CE1C5C">
      <w:pPr>
        <w:pStyle w:val="11"/>
        <w:keepNext/>
        <w:keepLines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C0430D">
        <w:rPr>
          <w:sz w:val="28"/>
          <w:szCs w:val="28"/>
        </w:rPr>
        <w:t>ПОСТАНОВЛЕНИЕ</w:t>
      </w:r>
      <w:bookmarkEnd w:id="0"/>
      <w:bookmarkEnd w:id="1"/>
      <w:bookmarkEnd w:id="2"/>
    </w:p>
    <w:p w:rsidR="00621CFE" w:rsidRPr="00C0430D" w:rsidRDefault="00CE1C5C">
      <w:pPr>
        <w:pStyle w:val="1"/>
        <w:spacing w:after="160" w:line="427" w:lineRule="auto"/>
        <w:ind w:firstLine="0"/>
        <w:jc w:val="center"/>
        <w:rPr>
          <w:sz w:val="28"/>
          <w:szCs w:val="28"/>
        </w:rPr>
      </w:pPr>
      <w:r w:rsidRPr="00C0430D">
        <w:rPr>
          <w:sz w:val="28"/>
          <w:szCs w:val="28"/>
        </w:rPr>
        <w:t>О развитии садоводства в Краснодарском крае</w:t>
      </w:r>
    </w:p>
    <w:p w:rsidR="00621CFE" w:rsidRPr="00C0430D" w:rsidRDefault="00CE1C5C">
      <w:pPr>
        <w:pStyle w:val="1"/>
        <w:spacing w:line="427" w:lineRule="auto"/>
        <w:ind w:firstLine="68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 xml:space="preserve">Заслушав и обсудив информацию министра сельского хозяйства </w:t>
      </w:r>
      <w:r w:rsidR="00C0430D">
        <w:rPr>
          <w:sz w:val="28"/>
          <w:szCs w:val="28"/>
        </w:rPr>
        <w:t xml:space="preserve">                              и перера</w:t>
      </w:r>
      <w:r w:rsidRPr="00C0430D">
        <w:rPr>
          <w:sz w:val="28"/>
          <w:szCs w:val="28"/>
        </w:rPr>
        <w:t xml:space="preserve">батывающей промышленности Краснодарского края Ф.И. </w:t>
      </w:r>
      <w:proofErr w:type="spellStart"/>
      <w:r w:rsidRPr="00C0430D">
        <w:rPr>
          <w:sz w:val="28"/>
          <w:szCs w:val="28"/>
        </w:rPr>
        <w:t>Дерека</w:t>
      </w:r>
      <w:proofErr w:type="spellEnd"/>
      <w:r w:rsidRPr="00C0430D">
        <w:rPr>
          <w:sz w:val="28"/>
          <w:szCs w:val="28"/>
        </w:rPr>
        <w:t xml:space="preserve"> </w:t>
      </w:r>
      <w:r w:rsidR="00C0430D">
        <w:rPr>
          <w:sz w:val="28"/>
          <w:szCs w:val="28"/>
        </w:rPr>
        <w:t xml:space="preserve">                   о развитии са</w:t>
      </w:r>
      <w:r w:rsidRPr="00C0430D">
        <w:rPr>
          <w:sz w:val="28"/>
          <w:szCs w:val="28"/>
        </w:rPr>
        <w:t>доводства в Краснодарском крае, Законодательное Собрание Краснодарского края отмечает, что органами государственно</w:t>
      </w:r>
      <w:r w:rsidR="00C0430D">
        <w:rPr>
          <w:sz w:val="28"/>
          <w:szCs w:val="28"/>
        </w:rPr>
        <w:t>й власти Краснодарского края ве</w:t>
      </w:r>
      <w:r w:rsidRPr="00C0430D">
        <w:rPr>
          <w:sz w:val="28"/>
          <w:szCs w:val="28"/>
        </w:rPr>
        <w:t xml:space="preserve">дется целенаправленная работа по реализации государственной политики, направленной на развитие садоводства </w:t>
      </w:r>
      <w:r w:rsidR="00C0430D">
        <w:rPr>
          <w:sz w:val="28"/>
          <w:szCs w:val="28"/>
        </w:rPr>
        <w:t xml:space="preserve">                                </w:t>
      </w:r>
      <w:r w:rsidRPr="00C0430D">
        <w:rPr>
          <w:sz w:val="28"/>
          <w:szCs w:val="28"/>
        </w:rPr>
        <w:t>на территории Краснодарского края.</w:t>
      </w:r>
    </w:p>
    <w:p w:rsidR="00621CFE" w:rsidRPr="00C0430D" w:rsidRDefault="00CE1C5C">
      <w:pPr>
        <w:pStyle w:val="1"/>
        <w:spacing w:line="427" w:lineRule="auto"/>
        <w:ind w:firstLine="68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Анализ развития садоводства на территории Краснодарского края показал следующее.</w:t>
      </w:r>
    </w:p>
    <w:p w:rsidR="00621CFE" w:rsidRPr="00C0430D" w:rsidRDefault="00CE1C5C">
      <w:pPr>
        <w:pStyle w:val="1"/>
        <w:spacing w:line="427" w:lineRule="auto"/>
        <w:ind w:firstLine="68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Краснодарский край является лидером по производству плодово-ягодной продукции в России. Кубанские садоводы производят около трети от общего объема такой продукции, произведенной во всей стране.</w:t>
      </w:r>
    </w:p>
    <w:p w:rsidR="00621CFE" w:rsidRPr="00C0430D" w:rsidRDefault="00CE1C5C">
      <w:pPr>
        <w:pStyle w:val="1"/>
        <w:spacing w:line="427" w:lineRule="auto"/>
        <w:ind w:firstLine="68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Производством плодово-ягодной продукции на территории Краснодар</w:t>
      </w:r>
      <w:r w:rsidRPr="00C0430D">
        <w:rPr>
          <w:sz w:val="28"/>
          <w:szCs w:val="28"/>
        </w:rPr>
        <w:softHyphen/>
        <w:t>ского края занимаются более 140 крупных и средних хозяйств, а также более 270 субъектов малого предпринимательст</w:t>
      </w:r>
      <w:r w:rsidR="00C0430D">
        <w:rPr>
          <w:sz w:val="28"/>
          <w:szCs w:val="28"/>
        </w:rPr>
        <w:t>ва — индивидуальных предпринима</w:t>
      </w:r>
      <w:r w:rsidRPr="00C0430D">
        <w:rPr>
          <w:sz w:val="28"/>
          <w:szCs w:val="28"/>
        </w:rPr>
        <w:t xml:space="preserve">телей (далее также — ИП) и крестьянских (фермерских) хозяйств (далее также —- КФХ), которые расположены практически во всех муниципальных образованиях </w:t>
      </w:r>
      <w:r w:rsidRPr="00C0430D">
        <w:rPr>
          <w:sz w:val="28"/>
          <w:szCs w:val="28"/>
        </w:rPr>
        <w:lastRenderedPageBreak/>
        <w:t>края. Для многих сельских населенных пункт</w:t>
      </w:r>
      <w:r w:rsidR="00C0430D">
        <w:rPr>
          <w:sz w:val="28"/>
          <w:szCs w:val="28"/>
        </w:rPr>
        <w:t>ов садоводческие предприятия яв</w:t>
      </w:r>
      <w:r w:rsidRPr="00C0430D">
        <w:rPr>
          <w:sz w:val="28"/>
          <w:szCs w:val="28"/>
        </w:rPr>
        <w:t>ляются градообразующими, обеспечивая рабочими местами и заработной платой местных жителей.</w:t>
      </w:r>
    </w:p>
    <w:p w:rsidR="00621CFE" w:rsidRPr="00C0430D" w:rsidRDefault="00CE1C5C" w:rsidP="00C0430D">
      <w:pPr>
        <w:pStyle w:val="1"/>
        <w:spacing w:after="340" w:line="427" w:lineRule="auto"/>
        <w:ind w:firstLine="68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Основное производство плодово-ягодных культур в Краснодарском крае сосредоточено в сельскохозяйственных организациях. Наибольшие валовые сборы отмечаются ежегодно на территория</w:t>
      </w:r>
      <w:r w:rsidR="00C0430D">
        <w:rPr>
          <w:sz w:val="28"/>
          <w:szCs w:val="28"/>
        </w:rPr>
        <w:t>х муниципальных образований Сла</w:t>
      </w:r>
      <w:r w:rsidRPr="00C0430D">
        <w:rPr>
          <w:sz w:val="28"/>
          <w:szCs w:val="28"/>
        </w:rPr>
        <w:t xml:space="preserve">вянский, </w:t>
      </w:r>
      <w:proofErr w:type="spellStart"/>
      <w:r w:rsidRPr="00C0430D">
        <w:rPr>
          <w:sz w:val="28"/>
          <w:szCs w:val="28"/>
        </w:rPr>
        <w:t>Абинский</w:t>
      </w:r>
      <w:proofErr w:type="spellEnd"/>
      <w:r w:rsidRPr="00C0430D">
        <w:rPr>
          <w:sz w:val="28"/>
          <w:szCs w:val="28"/>
        </w:rPr>
        <w:t xml:space="preserve">, Динской, Ленинградский, Крымский, </w:t>
      </w:r>
      <w:proofErr w:type="spellStart"/>
      <w:r w:rsidRPr="00C0430D">
        <w:rPr>
          <w:sz w:val="28"/>
          <w:szCs w:val="28"/>
        </w:rPr>
        <w:t>Тимашевский</w:t>
      </w:r>
      <w:proofErr w:type="spellEnd"/>
      <w:r w:rsidRPr="00C0430D">
        <w:rPr>
          <w:sz w:val="28"/>
          <w:szCs w:val="28"/>
        </w:rPr>
        <w:t xml:space="preserve"> районы.</w:t>
      </w:r>
    </w:p>
    <w:p w:rsidR="00621CFE" w:rsidRPr="00C0430D" w:rsidRDefault="00CE1C5C">
      <w:pPr>
        <w:pStyle w:val="1"/>
        <w:spacing w:line="430" w:lineRule="auto"/>
        <w:ind w:firstLine="70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По состоянию на начало 2023 года площадь плодовых и ягодных насаждений в сельскохозяйственных организациях, КФ</w:t>
      </w:r>
      <w:r w:rsidR="00C0430D">
        <w:rPr>
          <w:sz w:val="28"/>
          <w:szCs w:val="28"/>
        </w:rPr>
        <w:t>Х и ИП составила 30,54 тыс. гек</w:t>
      </w:r>
      <w:r w:rsidRPr="00C0430D">
        <w:rPr>
          <w:sz w:val="28"/>
          <w:szCs w:val="28"/>
        </w:rPr>
        <w:t>таров (в том числе 21 тыс. гектаров семечковы</w:t>
      </w:r>
      <w:r w:rsidR="00C0430D">
        <w:rPr>
          <w:sz w:val="28"/>
          <w:szCs w:val="28"/>
        </w:rPr>
        <w:t>х культур, 6,8 тыс. гектаров ко</w:t>
      </w:r>
      <w:r w:rsidRPr="00C0430D">
        <w:rPr>
          <w:sz w:val="28"/>
          <w:szCs w:val="28"/>
        </w:rPr>
        <w:t>сточковых культур, 0,4 тыс. гектаров яго</w:t>
      </w:r>
      <w:r w:rsidR="009B6C28">
        <w:rPr>
          <w:sz w:val="28"/>
          <w:szCs w:val="28"/>
        </w:rPr>
        <w:t xml:space="preserve">дных культур). За период с 2018 </w:t>
      </w:r>
      <w:r w:rsidR="009B64F4">
        <w:rPr>
          <w:sz w:val="28"/>
          <w:szCs w:val="28"/>
        </w:rPr>
        <w:t xml:space="preserve">                        </w:t>
      </w:r>
      <w:r w:rsidRPr="00C0430D">
        <w:rPr>
          <w:sz w:val="28"/>
          <w:szCs w:val="28"/>
        </w:rPr>
        <w:t xml:space="preserve">по 2022 год общая площадь промышленных плодовых и ягодных насаждений </w:t>
      </w:r>
      <w:r w:rsidR="009B64F4">
        <w:rPr>
          <w:sz w:val="28"/>
          <w:szCs w:val="28"/>
        </w:rPr>
        <w:t xml:space="preserve">                     </w:t>
      </w:r>
      <w:r w:rsidRPr="00C0430D">
        <w:rPr>
          <w:sz w:val="28"/>
          <w:szCs w:val="28"/>
        </w:rPr>
        <w:t>на территории Краснодарского края увеличилась на 1,95 тыс. гектаров, при этом садоводческими предприятиями края ведется активная реновация плодовых насаждений, раскорчевка старых садов с последующей заменой на сады инт</w:t>
      </w:r>
      <w:r w:rsidR="00C0430D">
        <w:rPr>
          <w:sz w:val="28"/>
          <w:szCs w:val="28"/>
        </w:rPr>
        <w:t>ен</w:t>
      </w:r>
      <w:r w:rsidRPr="00C0430D">
        <w:rPr>
          <w:sz w:val="28"/>
          <w:szCs w:val="28"/>
        </w:rPr>
        <w:t xml:space="preserve">сивного и </w:t>
      </w:r>
      <w:proofErr w:type="spellStart"/>
      <w:r w:rsidRPr="00C0430D">
        <w:rPr>
          <w:sz w:val="28"/>
          <w:szCs w:val="28"/>
        </w:rPr>
        <w:t>суперинтенсивного</w:t>
      </w:r>
      <w:proofErr w:type="spellEnd"/>
      <w:r w:rsidRPr="00C0430D">
        <w:rPr>
          <w:sz w:val="28"/>
          <w:szCs w:val="28"/>
        </w:rPr>
        <w:t xml:space="preserve"> типа.</w:t>
      </w:r>
    </w:p>
    <w:p w:rsidR="00621CFE" w:rsidRPr="00C0430D" w:rsidRDefault="00CE1C5C">
      <w:pPr>
        <w:pStyle w:val="1"/>
        <w:spacing w:line="430" w:lineRule="auto"/>
        <w:ind w:firstLine="70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Новые сады закладываются сертифи</w:t>
      </w:r>
      <w:r w:rsidR="00C0430D">
        <w:rPr>
          <w:sz w:val="28"/>
          <w:szCs w:val="28"/>
        </w:rPr>
        <w:t>цированными саженцами высокопро</w:t>
      </w:r>
      <w:r w:rsidRPr="00C0430D">
        <w:rPr>
          <w:sz w:val="28"/>
          <w:szCs w:val="28"/>
        </w:rPr>
        <w:t>дуктивных сортов. При этом для создания сад</w:t>
      </w:r>
      <w:r w:rsidR="00C0430D">
        <w:rPr>
          <w:sz w:val="28"/>
          <w:szCs w:val="28"/>
        </w:rPr>
        <w:t>ов используются интенсивные тех</w:t>
      </w:r>
      <w:r w:rsidRPr="00C0430D">
        <w:rPr>
          <w:sz w:val="28"/>
          <w:szCs w:val="28"/>
        </w:rPr>
        <w:t>нологии, предполагающие установку шпалеры</w:t>
      </w:r>
      <w:r w:rsidR="00C0430D">
        <w:rPr>
          <w:sz w:val="28"/>
          <w:szCs w:val="28"/>
        </w:rPr>
        <w:t xml:space="preserve">, капельного орошения, </w:t>
      </w:r>
      <w:proofErr w:type="spellStart"/>
      <w:r w:rsidR="00C0430D">
        <w:rPr>
          <w:sz w:val="28"/>
          <w:szCs w:val="28"/>
        </w:rPr>
        <w:t>противо</w:t>
      </w:r>
      <w:r w:rsidRPr="00C0430D">
        <w:rPr>
          <w:sz w:val="28"/>
          <w:szCs w:val="28"/>
        </w:rPr>
        <w:t>градной</w:t>
      </w:r>
      <w:proofErr w:type="spellEnd"/>
      <w:r w:rsidRPr="00C0430D">
        <w:rPr>
          <w:sz w:val="28"/>
          <w:szCs w:val="28"/>
        </w:rPr>
        <w:t xml:space="preserve"> сетки, компьютерный мониторинг параметров растений и внешней среды. Все это создает хорошую перспективу развития отрасли на ближайшие годы и позволяет активно реализовывать программу </w:t>
      </w:r>
      <w:proofErr w:type="spellStart"/>
      <w:r w:rsidRPr="00C0430D">
        <w:rPr>
          <w:sz w:val="28"/>
          <w:szCs w:val="28"/>
        </w:rPr>
        <w:lastRenderedPageBreak/>
        <w:t>импортозамещения</w:t>
      </w:r>
      <w:proofErr w:type="spellEnd"/>
      <w:r w:rsidRPr="00C0430D">
        <w:rPr>
          <w:sz w:val="28"/>
          <w:szCs w:val="28"/>
        </w:rPr>
        <w:t>.</w:t>
      </w:r>
    </w:p>
    <w:p w:rsidR="00621CFE" w:rsidRPr="00C0430D" w:rsidRDefault="00CE1C5C">
      <w:pPr>
        <w:pStyle w:val="1"/>
        <w:spacing w:line="430" w:lineRule="auto"/>
        <w:ind w:firstLine="70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2022 год стал рекордным за всю историю садоводства Краснодарского края. Валовое производство плодово-ягодной проду</w:t>
      </w:r>
      <w:r w:rsidR="009B64F4">
        <w:rPr>
          <w:sz w:val="28"/>
          <w:szCs w:val="28"/>
        </w:rPr>
        <w:t>кции во всех формах хозяйств со</w:t>
      </w:r>
      <w:r w:rsidRPr="00C0430D">
        <w:rPr>
          <w:sz w:val="28"/>
          <w:szCs w:val="28"/>
        </w:rPr>
        <w:t xml:space="preserve">ставило 602,1 тыс. тонн, что на 6,5 процента выше уровня 2021 года, в том числе 453,3 тыс. тонн плодово-ягодной продукции собрано </w:t>
      </w:r>
      <w:r w:rsidR="009B5825">
        <w:rPr>
          <w:sz w:val="28"/>
          <w:szCs w:val="28"/>
        </w:rPr>
        <w:t xml:space="preserve">                                                </w:t>
      </w:r>
      <w:r w:rsidR="00C0430D">
        <w:rPr>
          <w:sz w:val="28"/>
          <w:szCs w:val="28"/>
        </w:rPr>
        <w:t>в сельскохозяйственных ор</w:t>
      </w:r>
      <w:r w:rsidRPr="00C0430D">
        <w:rPr>
          <w:sz w:val="28"/>
          <w:szCs w:val="28"/>
        </w:rPr>
        <w:t>ганизациях, 110,2 тыс. тонн — в хозяйствах населения и 32,6 тыс. тонн — в КФХ и ИП. Средняя урожайность плодово-ягодных культур в сельскохозяйственных организациях также достигла рекордного ур</w:t>
      </w:r>
      <w:r w:rsidR="00C0430D">
        <w:rPr>
          <w:sz w:val="28"/>
          <w:szCs w:val="28"/>
        </w:rPr>
        <w:t>овня — 248 ц/га. Урожайность се</w:t>
      </w:r>
      <w:r w:rsidRPr="00C0430D">
        <w:rPr>
          <w:sz w:val="28"/>
          <w:szCs w:val="28"/>
        </w:rPr>
        <w:t>мечковых культур в сельскохозяйственных организациях превысила 300 ц/га и составила в 2022 году 325,6 ц/га. В течение года посажено 1625 гектаров садов (при плане 1500 гектаров), при этом боле</w:t>
      </w:r>
      <w:r w:rsidR="00C0430D">
        <w:rPr>
          <w:sz w:val="28"/>
          <w:szCs w:val="28"/>
        </w:rPr>
        <w:t>е 80 процентов заложенных площа</w:t>
      </w:r>
      <w:r w:rsidRPr="00C0430D">
        <w:rPr>
          <w:sz w:val="28"/>
          <w:szCs w:val="28"/>
        </w:rPr>
        <w:t xml:space="preserve">дей — это сады интенсивного и </w:t>
      </w:r>
      <w:proofErr w:type="spellStart"/>
      <w:r w:rsidRPr="00C0430D">
        <w:rPr>
          <w:sz w:val="28"/>
          <w:szCs w:val="28"/>
        </w:rPr>
        <w:t>суперинтенсивного</w:t>
      </w:r>
      <w:proofErr w:type="spellEnd"/>
      <w:r w:rsidRPr="00C0430D">
        <w:rPr>
          <w:sz w:val="28"/>
          <w:szCs w:val="28"/>
        </w:rPr>
        <w:t xml:space="preserve"> типа.</w:t>
      </w:r>
    </w:p>
    <w:p w:rsidR="009B5825" w:rsidRPr="00C0430D" w:rsidRDefault="00CE1C5C" w:rsidP="005C4B7F">
      <w:pPr>
        <w:pStyle w:val="1"/>
        <w:spacing w:line="430" w:lineRule="auto"/>
        <w:ind w:firstLine="70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 xml:space="preserve">Высокие урожаи прогнозируются и по итогам 2023 года. </w:t>
      </w:r>
      <w:r w:rsidR="00C0430D">
        <w:rPr>
          <w:sz w:val="28"/>
          <w:szCs w:val="28"/>
        </w:rPr>
        <w:t xml:space="preserve">                                         </w:t>
      </w:r>
      <w:r w:rsidRPr="00C0430D">
        <w:rPr>
          <w:sz w:val="28"/>
          <w:szCs w:val="28"/>
        </w:rPr>
        <w:t>По оперативным данным министерства сельского хозяйства</w:t>
      </w:r>
      <w:r w:rsidR="00C0430D" w:rsidRPr="00C0430D">
        <w:rPr>
          <w:sz w:val="28"/>
          <w:szCs w:val="28"/>
        </w:rPr>
        <w:t xml:space="preserve"> </w:t>
      </w:r>
      <w:r w:rsidR="00C0430D">
        <w:rPr>
          <w:sz w:val="28"/>
          <w:szCs w:val="28"/>
        </w:rPr>
        <w:t xml:space="preserve">                                                      </w:t>
      </w:r>
      <w:r w:rsidR="00C0430D" w:rsidRPr="00C0430D">
        <w:rPr>
          <w:sz w:val="28"/>
          <w:szCs w:val="28"/>
        </w:rPr>
        <w:t>и перерабатывающей промышленно</w:t>
      </w:r>
      <w:r w:rsidRPr="00C0430D">
        <w:rPr>
          <w:sz w:val="28"/>
          <w:szCs w:val="28"/>
        </w:rPr>
        <w:t>сти Краснодарского края, по итога</w:t>
      </w:r>
      <w:r w:rsidR="00C0430D">
        <w:rPr>
          <w:sz w:val="28"/>
          <w:szCs w:val="28"/>
        </w:rPr>
        <w:t>м текущего года аграрии собрал</w:t>
      </w:r>
      <w:r w:rsidR="009B5825">
        <w:rPr>
          <w:sz w:val="28"/>
          <w:szCs w:val="28"/>
        </w:rPr>
        <w:t>и</w:t>
      </w:r>
      <w:r w:rsidR="005C4B7F">
        <w:rPr>
          <w:sz w:val="28"/>
          <w:szCs w:val="28"/>
        </w:rPr>
        <w:t xml:space="preserve"> </w:t>
      </w:r>
      <w:r w:rsidR="009B5825" w:rsidRPr="00C0430D">
        <w:rPr>
          <w:sz w:val="28"/>
          <w:szCs w:val="28"/>
        </w:rPr>
        <w:t>390,2 тыс. тонн плодов семечковых культур, 1,5 тыс. тонн ягодных культур и более 22,5 тыс. тонн косточковых культур.</w:t>
      </w:r>
    </w:p>
    <w:p w:rsidR="009B5825" w:rsidRPr="00C0430D" w:rsidRDefault="009B5825" w:rsidP="009B5825">
      <w:pPr>
        <w:pStyle w:val="1"/>
        <w:spacing w:line="442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В плодовых питомниках выращено окол</w:t>
      </w:r>
      <w:r>
        <w:rPr>
          <w:sz w:val="28"/>
          <w:szCs w:val="28"/>
        </w:rPr>
        <w:t>о 7,0 млн. сертифицированных са</w:t>
      </w:r>
      <w:r w:rsidRPr="00C0430D">
        <w:rPr>
          <w:sz w:val="28"/>
          <w:szCs w:val="28"/>
        </w:rPr>
        <w:t>женцев плодовых культур. Планируется</w:t>
      </w:r>
      <w:r w:rsidR="005C4B7F">
        <w:rPr>
          <w:sz w:val="28"/>
          <w:szCs w:val="28"/>
        </w:rPr>
        <w:t xml:space="preserve"> посадить новые многолетние пло</w:t>
      </w:r>
      <w:r w:rsidRPr="00C0430D">
        <w:rPr>
          <w:sz w:val="28"/>
          <w:szCs w:val="28"/>
        </w:rPr>
        <w:t>дово-ягодные насаждения на площади 1600 гектаров. Основной объем закладки садов традиционно запланирован на осенний период.</w:t>
      </w:r>
    </w:p>
    <w:p w:rsidR="009B5825" w:rsidRPr="00C0430D" w:rsidRDefault="009B5825" w:rsidP="009B5825">
      <w:pPr>
        <w:pStyle w:val="1"/>
        <w:spacing w:line="442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 xml:space="preserve">При этом яблоки являются одним из </w:t>
      </w:r>
      <w:r w:rsidR="002267E3">
        <w:rPr>
          <w:sz w:val="28"/>
          <w:szCs w:val="28"/>
        </w:rPr>
        <w:t>основных видов выращиваемой про</w:t>
      </w:r>
      <w:r w:rsidRPr="00C0430D">
        <w:rPr>
          <w:sz w:val="28"/>
          <w:szCs w:val="28"/>
        </w:rPr>
        <w:t xml:space="preserve">дукции в отечественном садоводстве. За последние годы наблюдается </w:t>
      </w:r>
      <w:r w:rsidRPr="00C0430D">
        <w:rPr>
          <w:sz w:val="28"/>
          <w:szCs w:val="28"/>
        </w:rPr>
        <w:lastRenderedPageBreak/>
        <w:t xml:space="preserve">тенденция роста доли семечковых культур в структуре валового сбора плодов </w:t>
      </w:r>
      <w:r w:rsidR="002267E3">
        <w:rPr>
          <w:sz w:val="28"/>
          <w:szCs w:val="28"/>
        </w:rPr>
        <w:t>и ягод. Крас</w:t>
      </w:r>
      <w:r w:rsidRPr="00C0430D">
        <w:rPr>
          <w:sz w:val="28"/>
          <w:szCs w:val="28"/>
        </w:rPr>
        <w:t>нодарский край в</w:t>
      </w:r>
      <w:r>
        <w:rPr>
          <w:sz w:val="28"/>
          <w:szCs w:val="28"/>
        </w:rPr>
        <w:t xml:space="preserve">ходит в число ключевых регионов </w:t>
      </w:r>
      <w:r w:rsidRPr="00C0430D">
        <w:rPr>
          <w:sz w:val="28"/>
          <w:szCs w:val="28"/>
        </w:rPr>
        <w:t>их выращивания. На фоне удорожания импорта существуют значительные резервы роста отечественного производства яблок при одновременном увеличении качества производимой продукции.</w:t>
      </w:r>
    </w:p>
    <w:p w:rsidR="009B5825" w:rsidRPr="00C0430D" w:rsidRDefault="009B5825" w:rsidP="009B5825">
      <w:pPr>
        <w:pStyle w:val="1"/>
        <w:spacing w:line="442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Основа садоводства — это производство</w:t>
      </w:r>
      <w:r>
        <w:rPr>
          <w:sz w:val="28"/>
          <w:szCs w:val="28"/>
        </w:rPr>
        <w:t xml:space="preserve"> качественного посадочного материала.</w:t>
      </w:r>
      <w:r w:rsidRPr="00C0430D">
        <w:rPr>
          <w:sz w:val="28"/>
          <w:szCs w:val="28"/>
        </w:rPr>
        <w:t xml:space="preserve"> Поэтому важнейшим направлением раз</w:t>
      </w:r>
      <w:r>
        <w:rPr>
          <w:sz w:val="28"/>
          <w:szCs w:val="28"/>
        </w:rPr>
        <w:t>вития отрасли является результа</w:t>
      </w:r>
      <w:r w:rsidRPr="00C0430D">
        <w:rPr>
          <w:sz w:val="28"/>
          <w:szCs w:val="28"/>
        </w:rPr>
        <w:t>тивное функционирование системы отечестве</w:t>
      </w:r>
      <w:r w:rsidR="005C4B7F">
        <w:rPr>
          <w:sz w:val="28"/>
          <w:szCs w:val="28"/>
        </w:rPr>
        <w:t xml:space="preserve">нного </w:t>
      </w:r>
      <w:proofErr w:type="spellStart"/>
      <w:r w:rsidR="005C4B7F">
        <w:rPr>
          <w:sz w:val="28"/>
          <w:szCs w:val="28"/>
        </w:rPr>
        <w:t>питомниководства</w:t>
      </w:r>
      <w:proofErr w:type="spellEnd"/>
      <w:r w:rsidR="005C4B7F">
        <w:rPr>
          <w:sz w:val="28"/>
          <w:szCs w:val="28"/>
        </w:rPr>
        <w:t>. В насто</w:t>
      </w:r>
      <w:r w:rsidRPr="00C0430D">
        <w:rPr>
          <w:sz w:val="28"/>
          <w:szCs w:val="28"/>
        </w:rPr>
        <w:t xml:space="preserve">ящее время в Краснодарском крае работают </w:t>
      </w:r>
      <w:r>
        <w:rPr>
          <w:sz w:val="28"/>
          <w:szCs w:val="28"/>
        </w:rPr>
        <w:t>30 питомников, занимающихся вы</w:t>
      </w:r>
      <w:r w:rsidRPr="00C0430D">
        <w:rPr>
          <w:sz w:val="28"/>
          <w:szCs w:val="28"/>
        </w:rPr>
        <w:t>ращиванием сертифицированного посадочно</w:t>
      </w:r>
      <w:r>
        <w:rPr>
          <w:sz w:val="28"/>
          <w:szCs w:val="28"/>
        </w:rPr>
        <w:t>го материала семечковых, косточ</w:t>
      </w:r>
      <w:r w:rsidRPr="00C0430D">
        <w:rPr>
          <w:sz w:val="28"/>
          <w:szCs w:val="28"/>
        </w:rPr>
        <w:t>ковых и ягодных культур</w:t>
      </w:r>
      <w:r w:rsidR="009B6C28">
        <w:rPr>
          <w:sz w:val="28"/>
          <w:szCs w:val="28"/>
        </w:rPr>
        <w:t xml:space="preserve"> </w:t>
      </w:r>
      <w:r w:rsidRPr="00C0430D">
        <w:rPr>
          <w:sz w:val="28"/>
          <w:szCs w:val="28"/>
        </w:rPr>
        <w:t>для промышленного садоводства. Площадь закладки питомников ежегодно составляет около 270 гектаров.</w:t>
      </w:r>
    </w:p>
    <w:p w:rsidR="009B5825" w:rsidRPr="00C0430D" w:rsidRDefault="009B5825" w:rsidP="009B5825">
      <w:pPr>
        <w:pStyle w:val="1"/>
        <w:spacing w:line="439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 xml:space="preserve">С увеличением объемов производства отечественной плодово-ягодной продукции необходимо наращивать объемы хранения. Так, на сегодняшний день предприятиями Краснодарского края ведется активная работа по реконструкции и строительству </w:t>
      </w:r>
      <w:proofErr w:type="spellStart"/>
      <w:r w:rsidRPr="00C0430D">
        <w:rPr>
          <w:sz w:val="28"/>
          <w:szCs w:val="28"/>
        </w:rPr>
        <w:t>фруктохранилищ</w:t>
      </w:r>
      <w:proofErr w:type="spellEnd"/>
      <w:r w:rsidRPr="00C0430D">
        <w:rPr>
          <w:sz w:val="28"/>
          <w:szCs w:val="28"/>
        </w:rPr>
        <w:t>. Строятся</w:t>
      </w:r>
      <w:r w:rsidR="009B6C28">
        <w:rPr>
          <w:sz w:val="28"/>
          <w:szCs w:val="28"/>
        </w:rPr>
        <w:t xml:space="preserve"> новые современные холодильники</w:t>
      </w:r>
      <w:r w:rsidR="009B64F4">
        <w:rPr>
          <w:sz w:val="28"/>
          <w:szCs w:val="28"/>
        </w:rPr>
        <w:t xml:space="preserve">                  </w:t>
      </w:r>
      <w:r w:rsidR="005C4B7F">
        <w:rPr>
          <w:sz w:val="28"/>
          <w:szCs w:val="28"/>
        </w:rPr>
        <w:t xml:space="preserve"> </w:t>
      </w:r>
      <w:r w:rsidRPr="00C0430D">
        <w:rPr>
          <w:sz w:val="28"/>
          <w:szCs w:val="28"/>
        </w:rPr>
        <w:t>с возможностью регулировать газовый состав среды, ведется оснащение цехами товарной доработки продукции с калибровочно-сортировочными лин</w:t>
      </w:r>
      <w:r w:rsidR="005C4B7F">
        <w:rPr>
          <w:sz w:val="28"/>
          <w:szCs w:val="28"/>
        </w:rPr>
        <w:t>иями, авто</w:t>
      </w:r>
      <w:r w:rsidR="005C4B7F">
        <w:rPr>
          <w:sz w:val="28"/>
          <w:szCs w:val="28"/>
        </w:rPr>
        <w:softHyphen/>
        <w:t xml:space="preserve">матическими станками </w:t>
      </w:r>
      <w:r w:rsidRPr="00C0430D">
        <w:rPr>
          <w:sz w:val="28"/>
          <w:szCs w:val="28"/>
        </w:rPr>
        <w:t>по изготовлению тары</w:t>
      </w:r>
      <w:r>
        <w:rPr>
          <w:sz w:val="28"/>
          <w:szCs w:val="28"/>
        </w:rPr>
        <w:t xml:space="preserve">. На сегодняшний день </w:t>
      </w:r>
      <w:r w:rsidR="009B64F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 садовод</w:t>
      </w:r>
      <w:r w:rsidRPr="00C0430D">
        <w:rPr>
          <w:sz w:val="28"/>
          <w:szCs w:val="28"/>
        </w:rPr>
        <w:t xml:space="preserve">ческих предприятиях Краснодарского края имеются </w:t>
      </w:r>
      <w:proofErr w:type="spellStart"/>
      <w:r w:rsidRPr="00C0430D">
        <w:rPr>
          <w:sz w:val="28"/>
          <w:szCs w:val="28"/>
        </w:rPr>
        <w:t>фруктохранилища</w:t>
      </w:r>
      <w:proofErr w:type="spellEnd"/>
      <w:r w:rsidRPr="00C0430D">
        <w:rPr>
          <w:sz w:val="28"/>
          <w:szCs w:val="28"/>
        </w:rPr>
        <w:t xml:space="preserve"> общим объемом 360 тыс. тонн единовременного хранения.</w:t>
      </w:r>
    </w:p>
    <w:p w:rsidR="009B5825" w:rsidRPr="00C0430D" w:rsidRDefault="009B5825" w:rsidP="005C4B7F">
      <w:pPr>
        <w:pStyle w:val="1"/>
        <w:spacing w:line="442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 xml:space="preserve">Основными инвестиционными проектами, реализованными </w:t>
      </w:r>
      <w:r>
        <w:rPr>
          <w:sz w:val="28"/>
          <w:szCs w:val="28"/>
        </w:rPr>
        <w:t xml:space="preserve">                                           </w:t>
      </w:r>
      <w:r w:rsidRPr="00C0430D">
        <w:rPr>
          <w:sz w:val="28"/>
          <w:szCs w:val="28"/>
        </w:rPr>
        <w:t xml:space="preserve">в садоводстве в последние годы, являются проекты АО "Сад-Гигант" </w:t>
      </w:r>
      <w:r>
        <w:rPr>
          <w:sz w:val="28"/>
          <w:szCs w:val="28"/>
        </w:rPr>
        <w:t xml:space="preserve">                                  </w:t>
      </w:r>
      <w:r w:rsidR="002267E3">
        <w:rPr>
          <w:sz w:val="28"/>
          <w:szCs w:val="28"/>
        </w:rPr>
        <w:lastRenderedPageBreak/>
        <w:t>по строительству плодо</w:t>
      </w:r>
      <w:r w:rsidRPr="00C0430D">
        <w:rPr>
          <w:sz w:val="28"/>
          <w:szCs w:val="28"/>
        </w:rPr>
        <w:t>хранилища в Славянском районе мощностью 54,4 тыс. тонн на сумму</w:t>
      </w:r>
      <w:r>
        <w:rPr>
          <w:sz w:val="28"/>
          <w:szCs w:val="28"/>
        </w:rPr>
        <w:t xml:space="preserve"> 3,5 </w:t>
      </w:r>
      <w:r w:rsidRPr="00C0430D">
        <w:rPr>
          <w:sz w:val="28"/>
          <w:szCs w:val="28"/>
        </w:rPr>
        <w:t xml:space="preserve">млрд, рублей (реализован в 2021 году) и ООО "Южные земли" </w:t>
      </w:r>
      <w:r>
        <w:rPr>
          <w:sz w:val="28"/>
          <w:szCs w:val="28"/>
        </w:rPr>
        <w:t>по строитель</w:t>
      </w:r>
      <w:r w:rsidRPr="00C0430D">
        <w:rPr>
          <w:sz w:val="28"/>
          <w:szCs w:val="28"/>
        </w:rPr>
        <w:t>ству плодохранилища в Абинском районе мощностью 15 тыс. тонн стоимостью</w:t>
      </w:r>
      <w:r w:rsidR="005C4B7F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Pr="00C0430D">
        <w:rPr>
          <w:sz w:val="28"/>
          <w:szCs w:val="28"/>
        </w:rPr>
        <w:t>млрд, рублей (реализован в 2022 году).</w:t>
      </w:r>
    </w:p>
    <w:p w:rsidR="009B5825" w:rsidRPr="00C0430D" w:rsidRDefault="009B5825" w:rsidP="009B5825">
      <w:pPr>
        <w:pStyle w:val="1"/>
        <w:spacing w:line="442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Государственная поддержка отрасли является важным фактором развития промышленного садоводства, при этом она ежегодно увеличивается.</w:t>
      </w:r>
    </w:p>
    <w:p w:rsidR="009B5825" w:rsidRPr="00C0430D" w:rsidRDefault="009B5825" w:rsidP="009B5825">
      <w:pPr>
        <w:pStyle w:val="1"/>
        <w:spacing w:line="442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Благодаря реализуемой государственной программе Краснодарского края "Развитие сельского хозяйства и регулирование рынков сельскохозяйственной продукции, сырья и продовольствия", утвер</w:t>
      </w:r>
      <w:r>
        <w:rPr>
          <w:sz w:val="28"/>
          <w:szCs w:val="28"/>
        </w:rPr>
        <w:t>жденной постановлением главы ад</w:t>
      </w:r>
      <w:r w:rsidRPr="00C0430D">
        <w:rPr>
          <w:sz w:val="28"/>
          <w:szCs w:val="28"/>
        </w:rPr>
        <w:t>министрации (губернатора) Краснодарского края от 5 октября 2015 года № 944 (далее также — госпрограмма), в крае активн</w:t>
      </w:r>
      <w:r w:rsidR="00982A69">
        <w:rPr>
          <w:sz w:val="28"/>
          <w:szCs w:val="28"/>
        </w:rPr>
        <w:t>о развивается промышленное садо</w:t>
      </w:r>
      <w:r w:rsidRPr="00C0430D">
        <w:rPr>
          <w:sz w:val="28"/>
          <w:szCs w:val="28"/>
        </w:rPr>
        <w:t xml:space="preserve">водство и </w:t>
      </w:r>
      <w:proofErr w:type="spellStart"/>
      <w:r w:rsidRPr="00C0430D">
        <w:rPr>
          <w:sz w:val="28"/>
          <w:szCs w:val="28"/>
        </w:rPr>
        <w:t>питомниководство</w:t>
      </w:r>
      <w:proofErr w:type="spellEnd"/>
      <w:r w:rsidRPr="00C0430D">
        <w:rPr>
          <w:sz w:val="28"/>
          <w:szCs w:val="28"/>
        </w:rPr>
        <w:t xml:space="preserve">, планомерно происходит процесс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. </w:t>
      </w:r>
      <w:r w:rsidRPr="00C0430D">
        <w:rPr>
          <w:sz w:val="28"/>
          <w:szCs w:val="28"/>
        </w:rPr>
        <w:t xml:space="preserve">В 2023 году субсидии на поддержку садоводства выделены в рекордном объеме — более 1,2 млрд, рублей. Субсидии предоставляются </w:t>
      </w:r>
      <w:r w:rsidR="009B64F4">
        <w:rPr>
          <w:sz w:val="28"/>
          <w:szCs w:val="28"/>
        </w:rPr>
        <w:t xml:space="preserve">                       </w:t>
      </w:r>
      <w:r w:rsidR="005C4B7F">
        <w:rPr>
          <w:sz w:val="28"/>
          <w:szCs w:val="28"/>
        </w:rPr>
        <w:t>на возмещение ча</w:t>
      </w:r>
      <w:r w:rsidRPr="00C0430D">
        <w:rPr>
          <w:sz w:val="28"/>
          <w:szCs w:val="28"/>
        </w:rPr>
        <w:t xml:space="preserve">сти затрат на закладку многолетних насаждений и </w:t>
      </w:r>
      <w:proofErr w:type="spellStart"/>
      <w:r w:rsidRPr="00C0430D">
        <w:rPr>
          <w:sz w:val="28"/>
          <w:szCs w:val="28"/>
        </w:rPr>
        <w:t>уходных</w:t>
      </w:r>
      <w:proofErr w:type="spellEnd"/>
      <w:r w:rsidRPr="00C0430D">
        <w:rPr>
          <w:sz w:val="28"/>
          <w:szCs w:val="28"/>
        </w:rPr>
        <w:t xml:space="preserve"> работ за ними.</w:t>
      </w:r>
    </w:p>
    <w:p w:rsidR="009B5825" w:rsidRPr="00C0430D" w:rsidRDefault="009B5825" w:rsidP="009B5825">
      <w:pPr>
        <w:pStyle w:val="1"/>
        <w:spacing w:line="442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В целях оказания финансовых мер государственной поддержки малым формам хозяйствования в рамках реализации</w:t>
      </w:r>
      <w:r w:rsidR="002267E3">
        <w:rPr>
          <w:sz w:val="28"/>
          <w:szCs w:val="28"/>
        </w:rPr>
        <w:t xml:space="preserve"> госпрограммы предусмотрены кон</w:t>
      </w:r>
      <w:r w:rsidRPr="00C0430D">
        <w:rPr>
          <w:sz w:val="28"/>
          <w:szCs w:val="28"/>
        </w:rPr>
        <w:t>курсные мероприятия по предоставлению грантов на поддержку начинающих фермеров, а также на реализацию "</w:t>
      </w:r>
      <w:proofErr w:type="spellStart"/>
      <w:r w:rsidRPr="00C0430D">
        <w:rPr>
          <w:sz w:val="28"/>
          <w:szCs w:val="28"/>
        </w:rPr>
        <w:t>Агростартал</w:t>
      </w:r>
      <w:proofErr w:type="spellEnd"/>
      <w:r w:rsidRPr="00C0430D">
        <w:rPr>
          <w:sz w:val="28"/>
          <w:szCs w:val="28"/>
        </w:rPr>
        <w:t>" в рамках регионального проекта Краснодарского края "Создание системы поддержки фермеров и развития сель</w:t>
      </w:r>
      <w:r w:rsidRPr="00C0430D">
        <w:rPr>
          <w:sz w:val="28"/>
          <w:szCs w:val="28"/>
        </w:rPr>
        <w:softHyphen/>
        <w:t xml:space="preserve">скохозяйственной кооперации". По итогам конкурса можно получить грант </w:t>
      </w:r>
      <w:r w:rsidR="009B64F4">
        <w:rPr>
          <w:sz w:val="28"/>
          <w:szCs w:val="28"/>
        </w:rPr>
        <w:t xml:space="preserve">                     </w:t>
      </w:r>
      <w:r w:rsidRPr="00C0430D">
        <w:rPr>
          <w:sz w:val="28"/>
          <w:szCs w:val="28"/>
        </w:rPr>
        <w:t xml:space="preserve">на приобретение основных и оборотных средств производства, в том числе </w:t>
      </w:r>
      <w:r w:rsidR="009B64F4">
        <w:rPr>
          <w:sz w:val="28"/>
          <w:szCs w:val="28"/>
        </w:rPr>
        <w:t xml:space="preserve">                      </w:t>
      </w:r>
      <w:r w:rsidR="005C4B7F">
        <w:rPr>
          <w:sz w:val="28"/>
          <w:szCs w:val="28"/>
        </w:rPr>
        <w:lastRenderedPageBreak/>
        <w:t>на садо</w:t>
      </w:r>
      <w:r w:rsidRPr="00C0430D">
        <w:rPr>
          <w:sz w:val="28"/>
          <w:szCs w:val="28"/>
        </w:rPr>
        <w:t>водство.</w:t>
      </w:r>
    </w:p>
    <w:p w:rsidR="00ED32C4" w:rsidRPr="00C0430D" w:rsidRDefault="009B5825" w:rsidP="009B64F4">
      <w:pPr>
        <w:pStyle w:val="1"/>
        <w:spacing w:line="442" w:lineRule="auto"/>
        <w:ind w:firstLine="72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>Финансирование мероприятий по научному обеспечению также ежегодно предусматривается в рамках госпрограммы. Та</w:t>
      </w:r>
      <w:r w:rsidR="002267E3">
        <w:rPr>
          <w:sz w:val="28"/>
          <w:szCs w:val="28"/>
        </w:rPr>
        <w:t>к, в 2023 году федеральным госу</w:t>
      </w:r>
      <w:r w:rsidRPr="00C0430D">
        <w:rPr>
          <w:sz w:val="28"/>
          <w:szCs w:val="28"/>
        </w:rPr>
        <w:t>дарственным бюджетным научным учрежден</w:t>
      </w:r>
      <w:r w:rsidR="009B64F4">
        <w:rPr>
          <w:sz w:val="28"/>
          <w:szCs w:val="28"/>
        </w:rPr>
        <w:t>ием "</w:t>
      </w:r>
      <w:proofErr w:type="gramStart"/>
      <w:r w:rsidR="009B64F4">
        <w:rPr>
          <w:sz w:val="28"/>
          <w:szCs w:val="28"/>
        </w:rPr>
        <w:t>Северо-Кавказский</w:t>
      </w:r>
      <w:proofErr w:type="gramEnd"/>
      <w:r w:rsidR="009B64F4">
        <w:rPr>
          <w:sz w:val="28"/>
          <w:szCs w:val="28"/>
        </w:rPr>
        <w:t xml:space="preserve"> федераль</w:t>
      </w:r>
      <w:r w:rsidRPr="00C0430D">
        <w:rPr>
          <w:sz w:val="28"/>
          <w:szCs w:val="28"/>
        </w:rPr>
        <w:t>ный научный центр садоводства, виноградарства, виноделия" проводится научно-исследовательская работа по напр</w:t>
      </w:r>
      <w:r>
        <w:rPr>
          <w:sz w:val="28"/>
          <w:szCs w:val="28"/>
        </w:rPr>
        <w:t xml:space="preserve">авлению "Разработка технологий </w:t>
      </w:r>
      <w:r w:rsidR="005C4B7F">
        <w:rPr>
          <w:sz w:val="28"/>
          <w:szCs w:val="28"/>
        </w:rPr>
        <w:t>и</w:t>
      </w:r>
      <w:r w:rsidR="009B64F4">
        <w:rPr>
          <w:sz w:val="28"/>
          <w:szCs w:val="28"/>
        </w:rPr>
        <w:t xml:space="preserve"> </w:t>
      </w:r>
      <w:r w:rsidR="00ED32C4" w:rsidRPr="00C0430D">
        <w:rPr>
          <w:sz w:val="28"/>
          <w:szCs w:val="28"/>
        </w:rPr>
        <w:t xml:space="preserve">технологических карт ускоренного цикла выращивания подвоев семечковых культур, соответствующих современным требованиям интенсивных технологий в садоводстве и </w:t>
      </w:r>
      <w:proofErr w:type="spellStart"/>
      <w:r w:rsidR="00ED32C4" w:rsidRPr="00C0430D">
        <w:rPr>
          <w:sz w:val="28"/>
          <w:szCs w:val="28"/>
        </w:rPr>
        <w:t>питомниководстве</w:t>
      </w:r>
      <w:proofErr w:type="spellEnd"/>
      <w:r w:rsidR="00ED32C4" w:rsidRPr="00C0430D">
        <w:rPr>
          <w:sz w:val="28"/>
          <w:szCs w:val="28"/>
        </w:rPr>
        <w:t>".</w:t>
      </w:r>
    </w:p>
    <w:p w:rsidR="00ED32C4" w:rsidRPr="00C0430D" w:rsidRDefault="00ED32C4" w:rsidP="00ED32C4">
      <w:pPr>
        <w:pStyle w:val="1"/>
        <w:ind w:firstLine="740"/>
        <w:jc w:val="both"/>
        <w:rPr>
          <w:sz w:val="28"/>
          <w:szCs w:val="28"/>
        </w:rPr>
      </w:pPr>
      <w:r w:rsidRPr="00C0430D">
        <w:rPr>
          <w:sz w:val="28"/>
          <w:szCs w:val="28"/>
        </w:rPr>
        <w:t xml:space="preserve">Кроме того, в Краснодарском крае уже шестой год действует программа </w:t>
      </w:r>
      <w:proofErr w:type="spellStart"/>
      <w:r w:rsidRPr="00C0430D">
        <w:rPr>
          <w:sz w:val="28"/>
          <w:szCs w:val="28"/>
        </w:rPr>
        <w:t>грантовой</w:t>
      </w:r>
      <w:proofErr w:type="spellEnd"/>
      <w:r w:rsidRPr="00C0430D">
        <w:rPr>
          <w:sz w:val="28"/>
          <w:szCs w:val="28"/>
        </w:rPr>
        <w:t xml:space="preserve"> поддержки "Малый сад", по которой садоводы получают компенсации до 80 процентов затрат на закладку садов интенсивного типа и приобретение сельскохозяйственной техники. В 2023 году из бюджета Краснодарского края </w:t>
      </w:r>
      <w:r w:rsidR="009B64F4">
        <w:rPr>
          <w:sz w:val="28"/>
          <w:szCs w:val="28"/>
        </w:rPr>
        <w:t xml:space="preserve">                   </w:t>
      </w:r>
      <w:r w:rsidRPr="00C0430D">
        <w:rPr>
          <w:sz w:val="28"/>
          <w:szCs w:val="28"/>
        </w:rPr>
        <w:t xml:space="preserve">на эти цели было выделено 27 млн. рублей. </w:t>
      </w:r>
      <w:proofErr w:type="spellStart"/>
      <w:r w:rsidRPr="00C0430D">
        <w:rPr>
          <w:sz w:val="28"/>
          <w:szCs w:val="28"/>
        </w:rPr>
        <w:t>Грантовую</w:t>
      </w:r>
      <w:proofErr w:type="spellEnd"/>
      <w:r w:rsidR="002267E3">
        <w:rPr>
          <w:sz w:val="28"/>
          <w:szCs w:val="28"/>
        </w:rPr>
        <w:t xml:space="preserve"> поддержку получают пред</w:t>
      </w:r>
      <w:r w:rsidRPr="00C0430D">
        <w:rPr>
          <w:sz w:val="28"/>
          <w:szCs w:val="28"/>
        </w:rPr>
        <w:t xml:space="preserve">приятия, которые осуществляют свою деятельность не менее 12 месяцев </w:t>
      </w:r>
      <w:r w:rsidR="009B64F4">
        <w:rPr>
          <w:sz w:val="28"/>
          <w:szCs w:val="28"/>
        </w:rPr>
        <w:t xml:space="preserve">                      </w:t>
      </w:r>
      <w:r w:rsidRPr="00C0430D">
        <w:rPr>
          <w:sz w:val="28"/>
          <w:szCs w:val="28"/>
        </w:rPr>
        <w:t>с даты регистрации. За период 2018—2022 годов гранты по программе получили 53 главы КФХ на общую сумму' 159,0 млн. рублей. Крестьянские (фермерские) хозяйства, получившие средства гранта в рам</w:t>
      </w:r>
      <w:r w:rsidR="002267E3">
        <w:rPr>
          <w:sz w:val="28"/>
          <w:szCs w:val="28"/>
        </w:rPr>
        <w:t>ках программы "Малый сад", зало</w:t>
      </w:r>
      <w:r w:rsidRPr="00C0430D">
        <w:rPr>
          <w:sz w:val="28"/>
          <w:szCs w:val="28"/>
        </w:rPr>
        <w:t xml:space="preserve">жили около 200 гектаров садов интенсивного типа, планируемый сбор урожая с 1 гектара составляет 40—50 тонн. </w:t>
      </w:r>
      <w:proofErr w:type="spellStart"/>
      <w:r w:rsidRPr="00C0430D">
        <w:rPr>
          <w:sz w:val="28"/>
          <w:szCs w:val="28"/>
        </w:rPr>
        <w:t>Грантовая</w:t>
      </w:r>
      <w:proofErr w:type="spellEnd"/>
      <w:r w:rsidRPr="00C0430D">
        <w:rPr>
          <w:sz w:val="28"/>
          <w:szCs w:val="28"/>
        </w:rPr>
        <w:t xml:space="preserve"> поддержка садоводов</w:t>
      </w:r>
      <w:r w:rsidR="009B64F4">
        <w:rPr>
          <w:sz w:val="28"/>
          <w:szCs w:val="28"/>
        </w:rPr>
        <w:t xml:space="preserve">                      </w:t>
      </w:r>
      <w:r w:rsidRPr="00C0430D">
        <w:rPr>
          <w:sz w:val="28"/>
          <w:szCs w:val="28"/>
        </w:rPr>
        <w:t xml:space="preserve"> в данном направлении способствует дальнейшему устойчивому</w:t>
      </w:r>
      <w:r w:rsidR="00097C3A">
        <w:rPr>
          <w:sz w:val="28"/>
          <w:szCs w:val="28"/>
        </w:rPr>
        <w:t xml:space="preserve"> развитию отрасли садо</w:t>
      </w:r>
      <w:bookmarkStart w:id="3" w:name="_GoBack"/>
      <w:bookmarkEnd w:id="3"/>
      <w:r w:rsidRPr="00C0430D">
        <w:rPr>
          <w:sz w:val="28"/>
          <w:szCs w:val="28"/>
        </w:rPr>
        <w:t>водства на территории Краснодарского края.</w:t>
      </w:r>
    </w:p>
    <w:p w:rsidR="00621CFE" w:rsidRDefault="009B5825" w:rsidP="009B5825">
      <w:pPr>
        <w:pStyle w:val="1"/>
        <w:tabs>
          <w:tab w:val="left" w:pos="1004"/>
        </w:tabs>
        <w:spacing w:line="439" w:lineRule="auto"/>
        <w:ind w:left="700" w:firstLine="0"/>
        <w:jc w:val="both"/>
      </w:pPr>
      <w:r>
        <w:t xml:space="preserve"> </w:t>
      </w:r>
    </w:p>
    <w:sectPr w:rsidR="00621CFE" w:rsidSect="009B64F4">
      <w:headerReference w:type="default" r:id="rId9"/>
      <w:footerReference w:type="default" r:id="rId10"/>
      <w:type w:val="continuous"/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84" w:rsidRDefault="00B00A84">
      <w:r>
        <w:separator/>
      </w:r>
    </w:p>
  </w:endnote>
  <w:endnote w:type="continuationSeparator" w:id="0">
    <w:p w:rsidR="00B00A84" w:rsidRDefault="00B0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FE" w:rsidRDefault="00621C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84" w:rsidRDefault="00B00A84"/>
  </w:footnote>
  <w:footnote w:type="continuationSeparator" w:id="0">
    <w:p w:rsidR="00B00A84" w:rsidRDefault="00B00A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FE" w:rsidRDefault="00CE1C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4134485</wp:posOffset>
              </wp:positionH>
              <wp:positionV relativeFrom="page">
                <wp:posOffset>111760</wp:posOffset>
              </wp:positionV>
              <wp:extent cx="6096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1CFE" w:rsidRDefault="00CE1C5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7C3A" w:rsidRPr="00097C3A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5.55pt;margin-top:8.8pt;width:4.8pt;height:9.6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" filled="f" stroked="f">
              <v:textbox style="mso-fit-shape-to-text:t" inset="0,0,0,0">
                <w:txbxContent>
                  <w:p w:rsidR="00621CFE" w:rsidRDefault="00CE1C5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7C3A" w:rsidRPr="00097C3A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4B3"/>
    <w:multiLevelType w:val="multilevel"/>
    <w:tmpl w:val="4C9A1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02333D"/>
    <w:multiLevelType w:val="multilevel"/>
    <w:tmpl w:val="B8982BB0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72B21"/>
    <w:multiLevelType w:val="multilevel"/>
    <w:tmpl w:val="BB846AE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85719"/>
    <w:multiLevelType w:val="multilevel"/>
    <w:tmpl w:val="44280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CB122B"/>
    <w:multiLevelType w:val="multilevel"/>
    <w:tmpl w:val="67DE3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FE"/>
    <w:rsid w:val="00097C3A"/>
    <w:rsid w:val="002267E3"/>
    <w:rsid w:val="005C4B7F"/>
    <w:rsid w:val="00621CFE"/>
    <w:rsid w:val="007028A4"/>
    <w:rsid w:val="00982A69"/>
    <w:rsid w:val="009B5825"/>
    <w:rsid w:val="009B64F4"/>
    <w:rsid w:val="009B6C28"/>
    <w:rsid w:val="00B00A84"/>
    <w:rsid w:val="00C0430D"/>
    <w:rsid w:val="00CE1C5C"/>
    <w:rsid w:val="00DF79B5"/>
    <w:rsid w:val="00E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E7A8"/>
  <w15:docId w15:val="{CB3DF37E-A0A4-419B-BB7B-A9E32E59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43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pacing w:after="300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8091-BD34-4911-BE1D-34323310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12</cp:revision>
  <dcterms:created xsi:type="dcterms:W3CDTF">2024-02-21T08:38:00Z</dcterms:created>
  <dcterms:modified xsi:type="dcterms:W3CDTF">2024-02-21T10:15:00Z</dcterms:modified>
</cp:coreProperties>
</file>