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Приложение</w:t>
      </w:r>
    </w:p>
    <w:p w:rsidR="00BD1571" w:rsidRDefault="00BD1571" w:rsidP="00AE4463">
      <w:pPr>
        <w:pStyle w:val="1"/>
        <w:spacing w:before="0" w:line="360" w:lineRule="auto"/>
        <w:ind w:left="5387" w:firstLine="0"/>
        <w:jc w:val="left"/>
        <w:rPr>
          <w:bCs/>
        </w:rPr>
      </w:pP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rPr>
          <w:bCs/>
        </w:rPr>
        <w:t>Утверждено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решением Совета Ленинградского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 xml:space="preserve">сельского поселения 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Ленинградского района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от  ____________ №  ___</w:t>
      </w:r>
    </w:p>
    <w:p w:rsidR="00A72F02" w:rsidRPr="002F58A6" w:rsidRDefault="00A72F02" w:rsidP="00AE4463">
      <w:pPr>
        <w:pStyle w:val="1"/>
        <w:spacing w:before="0" w:line="360" w:lineRule="auto"/>
      </w:pPr>
    </w:p>
    <w:p w:rsidR="00426300" w:rsidRPr="009A7AC8" w:rsidRDefault="00426300" w:rsidP="00AE4463">
      <w:pPr>
        <w:pStyle w:val="1"/>
        <w:spacing w:before="0" w:line="360" w:lineRule="auto"/>
        <w:jc w:val="center"/>
      </w:pPr>
      <w:bookmarkStart w:id="0" w:name="_GoBack"/>
      <w:bookmarkEnd w:id="0"/>
      <w:r w:rsidRPr="009A7AC8">
        <w:t>ПОЛОЖЕНИЕ</w:t>
      </w:r>
    </w:p>
    <w:p w:rsidR="00F56ACD" w:rsidRPr="009A7AC8" w:rsidRDefault="00426300" w:rsidP="00AE4463">
      <w:pPr>
        <w:pStyle w:val="1"/>
        <w:spacing w:before="0" w:line="360" w:lineRule="auto"/>
        <w:jc w:val="center"/>
        <w:rPr>
          <w:bCs/>
        </w:rPr>
      </w:pPr>
      <w:r w:rsidRPr="009A7AC8">
        <w:t xml:space="preserve">о порядке установки и содержания мемориальных досок и других памятных знаков в </w:t>
      </w:r>
    </w:p>
    <w:p w:rsidR="00426300" w:rsidRPr="009A7AC8" w:rsidRDefault="00F56ACD" w:rsidP="00AE4463">
      <w:pPr>
        <w:pStyle w:val="1"/>
        <w:spacing w:before="0" w:line="360" w:lineRule="auto"/>
        <w:jc w:val="center"/>
      </w:pPr>
      <w:r w:rsidRPr="009A7AC8">
        <w:t>Ленинградско</w:t>
      </w:r>
      <w:r w:rsidR="00C372ED">
        <w:t>м</w:t>
      </w:r>
      <w:r w:rsidRPr="009A7AC8">
        <w:t xml:space="preserve"> сельско</w:t>
      </w:r>
      <w:r w:rsidR="00C372ED">
        <w:t>м</w:t>
      </w:r>
      <w:r w:rsidRPr="009A7AC8">
        <w:t xml:space="preserve"> поселени</w:t>
      </w:r>
      <w:r w:rsidR="007E2D15">
        <w:t>и</w:t>
      </w:r>
      <w:r w:rsidRPr="009A7AC8">
        <w:t xml:space="preserve"> Ленинградского района</w:t>
      </w:r>
    </w:p>
    <w:p w:rsidR="00426300" w:rsidRPr="009A7AC8" w:rsidRDefault="00426300" w:rsidP="00AE4463">
      <w:pPr>
        <w:pStyle w:val="1"/>
        <w:spacing w:before="0" w:line="360" w:lineRule="auto"/>
      </w:pPr>
    </w:p>
    <w:p w:rsidR="00426300" w:rsidRPr="009A7AC8" w:rsidRDefault="00426300" w:rsidP="00090AFB">
      <w:pPr>
        <w:pStyle w:val="1"/>
        <w:spacing w:before="0" w:line="360" w:lineRule="auto"/>
        <w:jc w:val="center"/>
      </w:pPr>
      <w:r w:rsidRPr="009A7AC8">
        <w:t>Статья 1. Общие положения</w:t>
      </w:r>
    </w:p>
    <w:p w:rsidR="00E84C3C" w:rsidRPr="009A7AC8" w:rsidRDefault="00E84C3C" w:rsidP="00AE4463">
      <w:pPr>
        <w:pStyle w:val="1"/>
        <w:spacing w:before="0" w:line="360" w:lineRule="auto"/>
      </w:pPr>
    </w:p>
    <w:p w:rsidR="00426300" w:rsidRPr="009A7AC8" w:rsidRDefault="00426300" w:rsidP="009A7AC8">
      <w:pPr>
        <w:pStyle w:val="1"/>
        <w:tabs>
          <w:tab w:val="left" w:pos="709"/>
        </w:tabs>
        <w:spacing w:before="0" w:line="360" w:lineRule="auto"/>
        <w:ind w:firstLine="709"/>
      </w:pPr>
      <w:r w:rsidRPr="009A7AC8"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F56ACD" w:rsidRPr="009A7AC8">
        <w:rPr>
          <w:bCs/>
        </w:rPr>
        <w:t>Ленинградского сельского поселения Ленинградского района,</w:t>
      </w:r>
      <w:r w:rsidRPr="009A7AC8">
        <w:t xml:space="preserve"> а также правила их установки и содержания.</w:t>
      </w:r>
    </w:p>
    <w:p w:rsidR="00426300" w:rsidRPr="009A7AC8" w:rsidRDefault="00426300" w:rsidP="009A7AC8">
      <w:pPr>
        <w:pStyle w:val="1"/>
        <w:tabs>
          <w:tab w:val="left" w:pos="709"/>
        </w:tabs>
        <w:spacing w:before="0" w:line="360" w:lineRule="auto"/>
        <w:ind w:firstLine="709"/>
      </w:pPr>
      <w:r w:rsidRPr="009A7AC8">
        <w:t>2. В настоящем Положении используются следующие основные понятия:</w:t>
      </w:r>
    </w:p>
    <w:p w:rsidR="009A7AC8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7" w:rsidRPr="009A7AC8" w:rsidRDefault="005C2033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</w:t>
      </w:r>
      <w:r w:rsidR="00426300" w:rsidRPr="009A7AC8">
        <w:rPr>
          <w:rFonts w:ascii="Times New Roman" w:hAnsi="Times New Roman" w:cs="Times New Roman"/>
          <w:sz w:val="28"/>
          <w:szCs w:val="28"/>
        </w:rPr>
        <w:t>поясняющие наименование улиц, а также историю улиц, подвергшихся переименованию.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BD15F7" w:rsidRPr="009A7AC8" w:rsidRDefault="00BD15F7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Критериями, являющимися основанием для принятия решения об увековечивании памяти являются: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значимость события в истории 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Ленинградского сельского поселения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Краснодарскому краю, Российской Федерации;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повышению его престижа и авторитета.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  <w:bookmarkStart w:id="1" w:name="Par53"/>
      <w:bookmarkEnd w:id="1"/>
    </w:p>
    <w:p w:rsidR="00090AFB" w:rsidRPr="009A7AC8" w:rsidRDefault="00090AFB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3. Порядок внесения предложений по установке мемориальных досок и памятных знаков</w:t>
      </w:r>
    </w:p>
    <w:p w:rsidR="00090AFB" w:rsidRPr="009A7AC8" w:rsidRDefault="00090AFB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426300" w:rsidP="009A7AC8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</w:t>
      </w:r>
      <w:r w:rsidR="00C372ED">
        <w:rPr>
          <w:rFonts w:ascii="Times New Roman" w:hAnsi="Times New Roman" w:cs="Times New Roman"/>
          <w:sz w:val="28"/>
          <w:szCs w:val="28"/>
        </w:rPr>
        <w:t>м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72ED">
        <w:rPr>
          <w:rFonts w:ascii="Times New Roman" w:hAnsi="Times New Roman" w:cs="Times New Roman"/>
          <w:sz w:val="28"/>
          <w:szCs w:val="28"/>
        </w:rPr>
        <w:t>м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72ED">
        <w:rPr>
          <w:rFonts w:ascii="Times New Roman" w:hAnsi="Times New Roman" w:cs="Times New Roman"/>
          <w:sz w:val="28"/>
          <w:szCs w:val="28"/>
        </w:rPr>
        <w:t>и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рассматривает постоянно действующая комиссия по наградам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3. К предложению (ходатайству) об установке мемориальной доски или другого памятного знака прилагаются: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2) обоснование установки мемориальной доски, памятного знака;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копии архивных, наградных документов, подтверждающих достоверность события или заслуги увековечиваемого лица;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7)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</w:t>
      </w:r>
      <w:r w:rsidR="00F667CD" w:rsidRPr="009A7AC8">
        <w:rPr>
          <w:rFonts w:ascii="Times New Roman" w:hAnsi="Times New Roman" w:cs="Times New Roman"/>
          <w:sz w:val="28"/>
          <w:szCs w:val="28"/>
        </w:rPr>
        <w:lastRenderedPageBreak/>
        <w:t>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который передает их для рассмотрения в комиссию по наградам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2. Комиссия по наградам по поручению главы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протокол с мотивированным заключением.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C372ED">
        <w:rPr>
          <w:rFonts w:ascii="Times New Roman" w:hAnsi="Times New Roman" w:cs="Times New Roman"/>
          <w:sz w:val="28"/>
          <w:szCs w:val="28"/>
        </w:rPr>
        <w:t>ей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и начальником финансового отдела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предложение о рассмотрении вопроса об установке мемориальной доски, памятного знака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9A7A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9A7A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335136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 xml:space="preserve">4. Материалы, представленные главой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6. О принятом решении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указанном в пункте 5 настоящей статьи Положения, 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информирует инициатора установки мемориальной доски или памятного знака в течение 5 рабочих дней со д</w:t>
      </w:r>
      <w:r w:rsidR="00C372ED">
        <w:rPr>
          <w:rFonts w:ascii="Times New Roman" w:hAnsi="Times New Roman" w:cs="Times New Roman"/>
          <w:sz w:val="28"/>
          <w:szCs w:val="28"/>
        </w:rPr>
        <w:t>н</w:t>
      </w:r>
      <w:r w:rsidRPr="009A7AC8">
        <w:rPr>
          <w:rFonts w:ascii="Times New Roman" w:hAnsi="Times New Roman" w:cs="Times New Roman"/>
          <w:sz w:val="28"/>
          <w:szCs w:val="28"/>
        </w:rPr>
        <w:t xml:space="preserve">я принятия такого решения. 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6. Правила установки мемориальных досок и памятных знаков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F5EE4" w:rsidRPr="009A7AC8" w:rsidRDefault="00426300" w:rsidP="00C37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3F5EE4" w:rsidRPr="009A7AC8" w:rsidRDefault="003F5EE4" w:rsidP="009A7AC8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="00C372ED">
        <w:rPr>
          <w:rFonts w:ascii="Times New Roman" w:hAnsi="Times New Roman" w:cs="Times New Roman"/>
          <w:sz w:val="28"/>
          <w:szCs w:val="28"/>
        </w:rPr>
        <w:tab/>
      </w:r>
      <w:r w:rsidR="00426300" w:rsidRPr="009A7AC8">
        <w:rPr>
          <w:rFonts w:ascii="Times New Roman" w:hAnsi="Times New Roman" w:cs="Times New Roman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7. Содержание и учет мемориальных досок и памятных знаков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, принимаются в муниципальную собственность.</w:t>
      </w:r>
      <w:bookmarkStart w:id="2" w:name="Par100"/>
      <w:bookmarkEnd w:id="2"/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  <w:bookmarkStart w:id="3" w:name="Par102"/>
      <w:bookmarkEnd w:id="3"/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ей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ведет реестр установленных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</w:t>
      </w:r>
      <w:r w:rsidR="00426300" w:rsidRPr="009A7AC8">
        <w:rPr>
          <w:rFonts w:ascii="Times New Roman" w:hAnsi="Times New Roman" w:cs="Times New Roman"/>
          <w:sz w:val="28"/>
          <w:szCs w:val="28"/>
        </w:rPr>
        <w:t>татья 8. Демонтаж мемориальных досок и памятных знаков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Мемориальные доски и другие памятные знаки демонтируются: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2) при полном разрушении мемориальной доски, другого памятного знака;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  <w:bookmarkStart w:id="4" w:name="Par112"/>
      <w:bookmarkEnd w:id="4"/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BF18C8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, принятого по инициативе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</w:t>
      </w:r>
      <w:r w:rsidR="00BF18C8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F5EE4" w:rsidRDefault="003F5EE4" w:rsidP="009A7AC8">
      <w:pPr>
        <w:tabs>
          <w:tab w:val="left" w:pos="709"/>
          <w:tab w:val="left" w:pos="851"/>
        </w:tabs>
        <w:ind w:firstLine="709"/>
        <w:jc w:val="both"/>
      </w:pPr>
    </w:p>
    <w:p w:rsidR="009A7AC8" w:rsidRPr="009A7AC8" w:rsidRDefault="009A7AC8" w:rsidP="009A7AC8">
      <w:pPr>
        <w:tabs>
          <w:tab w:val="left" w:pos="709"/>
          <w:tab w:val="left" w:pos="851"/>
        </w:tabs>
        <w:ind w:firstLine="709"/>
        <w:jc w:val="both"/>
      </w:pP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заместителя главы поселения, начальника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отдела по организационно-правовой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и кадровой политике администрации </w:t>
      </w:r>
    </w:p>
    <w:p w:rsidR="00A72F02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</w:t>
      </w:r>
      <w:r w:rsidR="00090AFB" w:rsidRPr="009A7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AC8">
        <w:rPr>
          <w:rFonts w:ascii="Times New Roman" w:hAnsi="Times New Roman" w:cs="Times New Roman"/>
          <w:sz w:val="28"/>
          <w:szCs w:val="28"/>
        </w:rPr>
        <w:t xml:space="preserve">                      А.М. Лазько</w:t>
      </w:r>
    </w:p>
    <w:sectPr w:rsidR="00A72F02" w:rsidRPr="009A7AC8" w:rsidSect="009A7AC8">
      <w:headerReference w:type="default" r:id="rId7"/>
      <w:footerReference w:type="first" r:id="rId8"/>
      <w:type w:val="continuous"/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31" w:rsidRDefault="00870631">
      <w:pPr>
        <w:spacing w:line="240" w:lineRule="auto"/>
      </w:pPr>
      <w:r>
        <w:separator/>
      </w:r>
    </w:p>
  </w:endnote>
  <w:endnote w:type="continuationSeparator" w:id="1">
    <w:p w:rsidR="00870631" w:rsidRDefault="00870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4" w:rsidRDefault="00BE23D4" w:rsidP="00F56ACD">
    <w:pPr>
      <w:pStyle w:val="afa"/>
      <w:pBdr>
        <w:left w:val="none" w:sz="4" w:space="6" w:color="000000"/>
      </w:pBd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31" w:rsidRDefault="00870631">
      <w:pPr>
        <w:spacing w:line="240" w:lineRule="auto"/>
      </w:pPr>
      <w:r>
        <w:separator/>
      </w:r>
    </w:p>
  </w:footnote>
  <w:footnote w:type="continuationSeparator" w:id="1">
    <w:p w:rsidR="00870631" w:rsidRDefault="008706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CD" w:rsidRDefault="00C10166" w:rsidP="00BF18C8">
    <w:pPr>
      <w:pStyle w:val="af8"/>
      <w:pBdr>
        <w:bottom w:val="none" w:sz="4" w:space="11" w:color="000000"/>
      </w:pBdr>
      <w:jc w:val="center"/>
    </w:pPr>
    <w:r>
      <w:fldChar w:fldCharType="begin"/>
    </w:r>
    <w:r w:rsidR="00BE23D4">
      <w:instrText>PAGE \* MERGEFORMAT</w:instrText>
    </w:r>
    <w:r>
      <w:fldChar w:fldCharType="separate"/>
    </w:r>
    <w:r w:rsidR="007E2D15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02"/>
    <w:rsid w:val="00090AFB"/>
    <w:rsid w:val="000E03EC"/>
    <w:rsid w:val="002F58A6"/>
    <w:rsid w:val="00335136"/>
    <w:rsid w:val="003E5EBE"/>
    <w:rsid w:val="003F5EE4"/>
    <w:rsid w:val="00404398"/>
    <w:rsid w:val="00406F7F"/>
    <w:rsid w:val="00426300"/>
    <w:rsid w:val="004272CB"/>
    <w:rsid w:val="00450A05"/>
    <w:rsid w:val="005C2033"/>
    <w:rsid w:val="005D1E5D"/>
    <w:rsid w:val="00750C03"/>
    <w:rsid w:val="007A3F63"/>
    <w:rsid w:val="007E2D15"/>
    <w:rsid w:val="008371FE"/>
    <w:rsid w:val="00870631"/>
    <w:rsid w:val="00882970"/>
    <w:rsid w:val="009A7AC8"/>
    <w:rsid w:val="00A46E9E"/>
    <w:rsid w:val="00A72F02"/>
    <w:rsid w:val="00AE4463"/>
    <w:rsid w:val="00BB6F96"/>
    <w:rsid w:val="00BD1571"/>
    <w:rsid w:val="00BD15F7"/>
    <w:rsid w:val="00BE23D4"/>
    <w:rsid w:val="00BF18C8"/>
    <w:rsid w:val="00C10166"/>
    <w:rsid w:val="00C372ED"/>
    <w:rsid w:val="00CA2ECE"/>
    <w:rsid w:val="00CC4428"/>
    <w:rsid w:val="00E10114"/>
    <w:rsid w:val="00E63AA2"/>
    <w:rsid w:val="00E66FDB"/>
    <w:rsid w:val="00E84C3C"/>
    <w:rsid w:val="00F56ACD"/>
    <w:rsid w:val="00F667CD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  <w:outlineLvl w:val="0"/>
    </w:pPr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60" w:line="240" w:lineRule="auto"/>
      <w:ind w:firstLine="851"/>
      <w:contextualSpacing/>
      <w:jc w:val="both"/>
      <w:outlineLvl w:val="1"/>
    </w:pPr>
    <w:rPr>
      <w:rFonts w:ascii="Arial" w:eastAsia="Arial" w:hAnsi="Arial" w:cs="Arial"/>
      <w:color w:val="000000" w:themeColor="text1"/>
      <w:sz w:val="34"/>
      <w:szCs w:val="27"/>
      <w:shd w:val="clear" w:color="auto" w:fill="FFFFFF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2"/>
    </w:pPr>
    <w:rPr>
      <w:rFonts w:ascii="Arial" w:eastAsia="Arial" w:hAnsi="Arial" w:cs="Arial"/>
      <w:color w:val="000000" w:themeColor="text1"/>
      <w:sz w:val="30"/>
      <w:szCs w:val="30"/>
      <w:shd w:val="clear" w:color="auto" w:fill="FFFFFF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3"/>
    </w:pPr>
    <w:rPr>
      <w:rFonts w:ascii="Arial" w:eastAsia="Arial" w:hAnsi="Arial" w:cs="Arial"/>
      <w:b/>
      <w:bCs/>
      <w:color w:val="000000" w:themeColor="text1"/>
      <w:sz w:val="26"/>
      <w:szCs w:val="26"/>
      <w:shd w:val="clear" w:color="auto" w:fill="FFFFFF"/>
      <w:lang w:eastAsia="zh-TW"/>
    </w:rPr>
  </w:style>
  <w:style w:type="paragraph" w:styleId="5">
    <w:name w:val="heading 5"/>
    <w:basedOn w:val="a"/>
    <w:next w:val="a"/>
    <w:link w:val="5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4"/>
    </w:pPr>
    <w:rPr>
      <w:rFonts w:ascii="Arial" w:eastAsia="Arial" w:hAnsi="Arial" w:cs="Arial"/>
      <w:b/>
      <w:bCs/>
      <w:color w:val="000000" w:themeColor="text1"/>
      <w:sz w:val="24"/>
      <w:szCs w:val="24"/>
      <w:shd w:val="clear" w:color="auto" w:fill="FFFFFF"/>
      <w:lang w:eastAsia="zh-TW"/>
    </w:rPr>
  </w:style>
  <w:style w:type="paragraph" w:styleId="6">
    <w:name w:val="heading 6"/>
    <w:basedOn w:val="a"/>
    <w:next w:val="a"/>
    <w:link w:val="6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5"/>
    </w:pPr>
    <w:rPr>
      <w:rFonts w:ascii="Arial" w:eastAsia="Arial" w:hAnsi="Arial" w:cs="Arial"/>
      <w:b/>
      <w:bCs/>
      <w:color w:val="000000" w:themeColor="text1"/>
      <w:shd w:val="clear" w:color="auto" w:fill="FFFFFF"/>
      <w:lang w:eastAsia="zh-TW"/>
    </w:rPr>
  </w:style>
  <w:style w:type="paragraph" w:styleId="7">
    <w:name w:val="heading 7"/>
    <w:basedOn w:val="a"/>
    <w:next w:val="a"/>
    <w:link w:val="7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6"/>
    </w:pPr>
    <w:rPr>
      <w:rFonts w:ascii="Arial" w:eastAsia="Arial" w:hAnsi="Arial" w:cs="Arial"/>
      <w:b/>
      <w:bCs/>
      <w:i/>
      <w:iCs/>
      <w:color w:val="000000" w:themeColor="text1"/>
      <w:shd w:val="clear" w:color="auto" w:fill="FFFFFF"/>
      <w:lang w:eastAsia="zh-TW"/>
    </w:rPr>
  </w:style>
  <w:style w:type="paragraph" w:styleId="8">
    <w:name w:val="heading 8"/>
    <w:basedOn w:val="a"/>
    <w:next w:val="a"/>
    <w:link w:val="8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7"/>
    </w:pPr>
    <w:rPr>
      <w:rFonts w:ascii="Arial" w:eastAsia="Arial" w:hAnsi="Arial" w:cs="Arial"/>
      <w:i/>
      <w:iCs/>
      <w:color w:val="000000" w:themeColor="text1"/>
      <w:shd w:val="clear" w:color="auto" w:fill="FFFFFF"/>
      <w:lang w:eastAsia="zh-TW"/>
    </w:rPr>
  </w:style>
  <w:style w:type="paragraph" w:styleId="9">
    <w:name w:val="heading 9"/>
    <w:basedOn w:val="a"/>
    <w:next w:val="a"/>
    <w:link w:val="9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8"/>
    </w:pPr>
    <w:rPr>
      <w:rFonts w:ascii="Arial" w:eastAsia="Arial" w:hAnsi="Arial" w:cs="Arial"/>
      <w:i/>
      <w:iCs/>
      <w:color w:val="000000" w:themeColor="text1"/>
      <w:sz w:val="21"/>
      <w:szCs w:val="21"/>
      <w:shd w:val="clear" w:color="auto" w:fill="FFFFFF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F02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A72F02"/>
    <w:rPr>
      <w:rFonts w:ascii="Times New Roman" w:eastAsia="Times New Roman" w:hAnsi="Times New Roman" w:cs="Times New Roman"/>
      <w:color w:val="000000" w:themeColor="text1"/>
      <w:sz w:val="28"/>
      <w:szCs w:val="28"/>
      <w:shd w:val="clear" w:color="FFFFFF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F02"/>
    <w:rPr>
      <w:rFonts w:ascii="Arial" w:eastAsia="Arial" w:hAnsi="Arial" w:cs="Arial"/>
      <w:color w:val="000000" w:themeColor="text1"/>
      <w:sz w:val="34"/>
      <w:szCs w:val="27"/>
      <w:shd w:val="clear" w:color="FFFFFF" w:fill="FFFFFF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A72F02"/>
    <w:rPr>
      <w:rFonts w:ascii="Arial" w:eastAsia="Arial" w:hAnsi="Arial" w:cs="Arial"/>
      <w:color w:val="000000" w:themeColor="text1"/>
      <w:sz w:val="30"/>
      <w:szCs w:val="30"/>
      <w:shd w:val="clear" w:color="FFFFFF" w:fill="FFFFFF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A72F02"/>
    <w:rPr>
      <w:rFonts w:ascii="Arial" w:eastAsia="Arial" w:hAnsi="Arial" w:cs="Arial"/>
      <w:b/>
      <w:bCs/>
      <w:color w:val="000000" w:themeColor="text1"/>
      <w:sz w:val="26"/>
      <w:szCs w:val="26"/>
      <w:shd w:val="clear" w:color="FFFFFF" w:fill="FFFFFF"/>
      <w:lang w:eastAsia="zh-TW"/>
    </w:rPr>
  </w:style>
  <w:style w:type="character" w:customStyle="1" w:styleId="50">
    <w:name w:val="Заголовок 5 Знак"/>
    <w:basedOn w:val="a0"/>
    <w:link w:val="5"/>
    <w:uiPriority w:val="9"/>
    <w:rsid w:val="00A72F02"/>
    <w:rPr>
      <w:rFonts w:ascii="Arial" w:eastAsia="Arial" w:hAnsi="Arial" w:cs="Arial"/>
      <w:b/>
      <w:bCs/>
      <w:color w:val="000000" w:themeColor="text1"/>
      <w:sz w:val="24"/>
      <w:szCs w:val="24"/>
      <w:shd w:val="clear" w:color="FFFFFF" w:fill="FFFFFF"/>
      <w:lang w:eastAsia="zh-TW"/>
    </w:rPr>
  </w:style>
  <w:style w:type="character" w:customStyle="1" w:styleId="60">
    <w:name w:val="Заголовок 6 Знак"/>
    <w:basedOn w:val="a0"/>
    <w:link w:val="6"/>
    <w:uiPriority w:val="9"/>
    <w:rsid w:val="00A72F02"/>
    <w:rPr>
      <w:rFonts w:ascii="Arial" w:eastAsia="Arial" w:hAnsi="Arial" w:cs="Arial"/>
      <w:b/>
      <w:bCs/>
      <w:color w:val="000000" w:themeColor="text1"/>
      <w:shd w:val="clear" w:color="FFFFFF" w:fill="FFFFFF"/>
      <w:lang w:eastAsia="zh-TW"/>
    </w:rPr>
  </w:style>
  <w:style w:type="character" w:customStyle="1" w:styleId="70">
    <w:name w:val="Заголовок 7 Знак"/>
    <w:basedOn w:val="a0"/>
    <w:link w:val="7"/>
    <w:uiPriority w:val="9"/>
    <w:rsid w:val="00A72F02"/>
    <w:rPr>
      <w:rFonts w:ascii="Arial" w:eastAsia="Arial" w:hAnsi="Arial" w:cs="Arial"/>
      <w:b/>
      <w:bCs/>
      <w:i/>
      <w:iCs/>
      <w:color w:val="000000" w:themeColor="text1"/>
      <w:shd w:val="clear" w:color="FFFFFF" w:fill="FFFFFF"/>
      <w:lang w:eastAsia="zh-TW"/>
    </w:rPr>
  </w:style>
  <w:style w:type="character" w:customStyle="1" w:styleId="80">
    <w:name w:val="Заголовок 8 Знак"/>
    <w:basedOn w:val="a0"/>
    <w:link w:val="8"/>
    <w:uiPriority w:val="9"/>
    <w:rsid w:val="00A72F02"/>
    <w:rPr>
      <w:rFonts w:ascii="Arial" w:eastAsia="Arial" w:hAnsi="Arial" w:cs="Arial"/>
      <w:i/>
      <w:iCs/>
      <w:color w:val="000000" w:themeColor="text1"/>
      <w:shd w:val="clear" w:color="FFFFFF" w:fill="FFFFFF"/>
      <w:lang w:eastAsia="zh-TW"/>
    </w:rPr>
  </w:style>
  <w:style w:type="character" w:customStyle="1" w:styleId="90">
    <w:name w:val="Заголовок 9 Знак"/>
    <w:basedOn w:val="a0"/>
    <w:link w:val="9"/>
    <w:uiPriority w:val="9"/>
    <w:rsid w:val="00A72F02"/>
    <w:rPr>
      <w:rFonts w:ascii="Arial" w:eastAsia="Arial" w:hAnsi="Arial" w:cs="Arial"/>
      <w:i/>
      <w:iCs/>
      <w:color w:val="000000" w:themeColor="text1"/>
      <w:sz w:val="21"/>
      <w:szCs w:val="21"/>
      <w:shd w:val="clear" w:color="FFFFFF" w:fill="FFFFFF"/>
      <w:lang w:eastAsia="zh-TW"/>
    </w:rPr>
  </w:style>
  <w:style w:type="character" w:customStyle="1" w:styleId="Heading1Char">
    <w:name w:val="Heading 1 Char"/>
    <w:basedOn w:val="a0"/>
    <w:uiPriority w:val="9"/>
    <w:rsid w:val="00A72F02"/>
    <w:rPr>
      <w:rFonts w:ascii="Arial" w:eastAsia="Arial" w:hAnsi="Arial" w:cs="Arial"/>
      <w:sz w:val="40"/>
      <w:szCs w:val="40"/>
    </w:rPr>
  </w:style>
  <w:style w:type="paragraph" w:styleId="a4">
    <w:name w:val="List Paragraph"/>
    <w:basedOn w:val="a"/>
    <w:uiPriority w:val="34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left="720"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TitleChar">
    <w:name w:val="Title Char"/>
    <w:basedOn w:val="a0"/>
    <w:uiPriority w:val="10"/>
    <w:rsid w:val="00A72F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0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4"/>
      <w:szCs w:val="24"/>
      <w:shd w:val="clear" w:color="auto" w:fill="FFFFFF"/>
      <w:lang w:eastAsia="zh-TW"/>
    </w:rPr>
  </w:style>
  <w:style w:type="character" w:customStyle="1" w:styleId="a6">
    <w:name w:val="Подзаголовок Знак"/>
    <w:basedOn w:val="a0"/>
    <w:link w:val="a5"/>
    <w:uiPriority w:val="11"/>
    <w:rsid w:val="00A72F02"/>
    <w:rPr>
      <w:rFonts w:ascii="Times New Roman" w:eastAsia="PT Serif" w:hAnsi="Times New Roman" w:cs="Times New Roman"/>
      <w:color w:val="000000" w:themeColor="text1"/>
      <w:sz w:val="24"/>
      <w:szCs w:val="24"/>
      <w:shd w:val="clear" w:color="FFFFFF" w:fill="FFFFFF"/>
      <w:lang w:eastAsia="zh-TW"/>
    </w:rPr>
  </w:style>
  <w:style w:type="paragraph" w:styleId="21">
    <w:name w:val="Quote"/>
    <w:basedOn w:val="a"/>
    <w:next w:val="a"/>
    <w:link w:val="22"/>
    <w:uiPriority w:val="2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left="720" w:right="720" w:firstLine="851"/>
      <w:contextualSpacing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22">
    <w:name w:val="Цитата 2 Знак"/>
    <w:basedOn w:val="a0"/>
    <w:link w:val="21"/>
    <w:uiPriority w:val="29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FFFFFF" w:fill="FFFFFF"/>
      <w:lang w:eastAsia="zh-TW"/>
    </w:rPr>
  </w:style>
  <w:style w:type="paragraph" w:styleId="a7">
    <w:name w:val="Intense Quote"/>
    <w:basedOn w:val="a"/>
    <w:next w:val="a"/>
    <w:link w:val="a8"/>
    <w:uiPriority w:val="30"/>
    <w:qFormat/>
    <w:rsid w:val="00A72F02"/>
    <w:pPr>
      <w:keepLines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tabs>
        <w:tab w:val="center" w:pos="851"/>
        <w:tab w:val="left" w:pos="5387"/>
      </w:tabs>
      <w:spacing w:before="259" w:line="240" w:lineRule="auto"/>
      <w:ind w:left="720" w:right="720" w:firstLine="851"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8">
    <w:name w:val="Выделенная цитата Знак"/>
    <w:basedOn w:val="a0"/>
    <w:link w:val="a7"/>
    <w:uiPriority w:val="30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2F2F2"/>
      <w:lang w:eastAsia="zh-TW"/>
    </w:rPr>
  </w:style>
  <w:style w:type="character" w:customStyle="1" w:styleId="HeaderChar">
    <w:name w:val="Header Char"/>
    <w:basedOn w:val="a0"/>
    <w:uiPriority w:val="99"/>
    <w:rsid w:val="00A72F02"/>
  </w:style>
  <w:style w:type="character" w:customStyle="1" w:styleId="FooterChar">
    <w:name w:val="Footer Char"/>
    <w:basedOn w:val="a0"/>
    <w:uiPriority w:val="99"/>
    <w:rsid w:val="00A72F02"/>
  </w:style>
  <w:style w:type="character" w:customStyle="1" w:styleId="CaptionChar">
    <w:name w:val="Caption Char"/>
    <w:uiPriority w:val="99"/>
    <w:rsid w:val="00A72F02"/>
  </w:style>
  <w:style w:type="table" w:styleId="a9">
    <w:name w:val="Table Grid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72F0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4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18"/>
      <w:szCs w:val="27"/>
      <w:shd w:val="clear" w:color="auto" w:fill="FFFFFF"/>
      <w:lang w:eastAsia="zh-TW"/>
    </w:rPr>
  </w:style>
  <w:style w:type="character" w:customStyle="1" w:styleId="ac">
    <w:name w:val="Текст сноски Знак"/>
    <w:basedOn w:val="a0"/>
    <w:link w:val="ab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18"/>
      <w:szCs w:val="27"/>
      <w:shd w:val="clear" w:color="FFFFFF" w:fill="FFFFFF"/>
      <w:lang w:eastAsia="zh-TW"/>
    </w:rPr>
  </w:style>
  <w:style w:type="character" w:styleId="ad">
    <w:name w:val="footnote reference"/>
    <w:basedOn w:val="a0"/>
    <w:uiPriority w:val="99"/>
    <w:unhideWhenUsed/>
    <w:rsid w:val="00A72F0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0"/>
      <w:szCs w:val="27"/>
      <w:shd w:val="clear" w:color="auto" w:fill="FFFFFF"/>
      <w:lang w:eastAsia="zh-TW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0"/>
      <w:szCs w:val="27"/>
      <w:shd w:val="clear" w:color="FFFFFF" w:fill="FFFFFF"/>
      <w:lang w:eastAsia="zh-TW"/>
    </w:rPr>
  </w:style>
  <w:style w:type="character" w:styleId="af0">
    <w:name w:val="endnote reference"/>
    <w:basedOn w:val="a0"/>
    <w:uiPriority w:val="99"/>
    <w:semiHidden/>
    <w:unhideWhenUsed/>
    <w:rsid w:val="00A72F0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23">
    <w:name w:val="toc 2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83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31">
    <w:name w:val="toc 3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56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41">
    <w:name w:val="toc 4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850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51">
    <w:name w:val="toc 5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13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61">
    <w:name w:val="toc 6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41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71">
    <w:name w:val="toc 7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70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81">
    <w:name w:val="toc 8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98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91">
    <w:name w:val="toc 9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268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1">
    <w:name w:val="TOC Heading"/>
    <w:uiPriority w:val="39"/>
    <w:unhideWhenUsed/>
    <w:rsid w:val="00A72F02"/>
    <w:rPr>
      <w:rFonts w:eastAsiaTheme="minorEastAsia"/>
      <w:lang w:eastAsia="zh-TW"/>
    </w:rPr>
  </w:style>
  <w:style w:type="paragraph" w:styleId="af2">
    <w:name w:val="table of figures"/>
    <w:basedOn w:val="a"/>
    <w:next w:val="a"/>
    <w:uiPriority w:val="9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3">
    <w:name w:val="Plain Text"/>
    <w:basedOn w:val="a"/>
    <w:link w:val="af4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Courier New" w:eastAsia="Times New Roman" w:hAnsi="Courier New" w:cs="Times New Roman"/>
      <w:color w:val="000000" w:themeColor="text1"/>
      <w:sz w:val="20"/>
      <w:szCs w:val="20"/>
      <w:shd w:val="clear" w:color="auto" w:fill="FFFFFF"/>
    </w:rPr>
  </w:style>
  <w:style w:type="character" w:customStyle="1" w:styleId="af4">
    <w:name w:val="Текст Знак"/>
    <w:basedOn w:val="a0"/>
    <w:link w:val="af3"/>
    <w:rsid w:val="00A72F02"/>
    <w:rPr>
      <w:rFonts w:ascii="Courier New" w:eastAsia="Times New Roman" w:hAnsi="Courier New" w:cs="Times New Roman"/>
      <w:color w:val="000000" w:themeColor="text1"/>
      <w:sz w:val="20"/>
      <w:szCs w:val="20"/>
      <w:shd w:val="clear" w:color="FFFFFF" w:fill="FFFFFF"/>
      <w:lang w:eastAsia="ru-RU"/>
    </w:rPr>
  </w:style>
  <w:style w:type="paragraph" w:styleId="af5">
    <w:name w:val="Title"/>
    <w:basedOn w:val="a"/>
    <w:link w:val="af6"/>
    <w:qFormat/>
    <w:rsid w:val="00A72F02"/>
    <w:pPr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FFFFFF"/>
      <w:tabs>
        <w:tab w:val="center" w:pos="851"/>
        <w:tab w:val="left" w:pos="5387"/>
      </w:tabs>
      <w:spacing w:before="259" w:line="317" w:lineRule="exact"/>
      <w:ind w:left="5670" w:right="1" w:firstLine="851"/>
      <w:contextualSpacing/>
      <w:jc w:val="center"/>
    </w:pPr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f6">
    <w:name w:val="Название Знак"/>
    <w:basedOn w:val="a0"/>
    <w:link w:val="af5"/>
    <w:rsid w:val="00A72F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7">
    <w:name w:val="caption"/>
    <w:basedOn w:val="a"/>
    <w:next w:val="a"/>
    <w:uiPriority w:val="9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32"/>
      <w:szCs w:val="28"/>
      <w:shd w:val="clear" w:color="auto" w:fill="FFFFFF"/>
    </w:rPr>
  </w:style>
  <w:style w:type="paragraph" w:customStyle="1" w:styleId="ConsPlusNormal">
    <w:name w:val="ConsPlusNormal"/>
    <w:rsid w:val="00A72F02"/>
    <w:pPr>
      <w:keepLines/>
      <w:tabs>
        <w:tab w:val="center" w:pos="851"/>
      </w:tabs>
      <w:spacing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72F02"/>
  </w:style>
  <w:style w:type="character" w:customStyle="1" w:styleId="apple-converted-space">
    <w:name w:val="apple-converted-space"/>
    <w:basedOn w:val="a0"/>
    <w:rsid w:val="00A72F02"/>
  </w:style>
  <w:style w:type="paragraph" w:styleId="af8">
    <w:name w:val="header"/>
    <w:basedOn w:val="a"/>
    <w:link w:val="af9"/>
    <w:uiPriority w:val="99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af9">
    <w:name w:val="Верхний колонтитул Знак"/>
    <w:basedOn w:val="a0"/>
    <w:link w:val="af8"/>
    <w:uiPriority w:val="99"/>
    <w:rsid w:val="00A72F02"/>
    <w:rPr>
      <w:rFonts w:ascii="Times New Roman" w:eastAsia="Times New Roman" w:hAnsi="Times New Roman" w:cs="Times New Roman"/>
      <w:color w:val="000000" w:themeColor="text1"/>
      <w:sz w:val="24"/>
      <w:szCs w:val="24"/>
      <w:shd w:val="clear" w:color="FFFFFF" w:fill="FFFFFF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7"/>
      <w:szCs w:val="27"/>
      <w:shd w:val="clear" w:color="FFFFFF" w:fill="FFFFFF"/>
      <w:lang w:eastAsia="zh-TW"/>
    </w:rPr>
  </w:style>
  <w:style w:type="character" w:styleId="afc">
    <w:name w:val="line number"/>
    <w:basedOn w:val="a0"/>
    <w:uiPriority w:val="99"/>
    <w:semiHidden/>
    <w:unhideWhenUsed/>
    <w:rsid w:val="00A72F02"/>
  </w:style>
  <w:style w:type="paragraph" w:customStyle="1" w:styleId="ConsPlusTitle">
    <w:name w:val="ConsPlusTitle"/>
    <w:uiPriority w:val="99"/>
    <w:rsid w:val="0042630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firstLine="851"/>
      <w:contextualSpacing/>
      <w:jc w:val="both"/>
      <w:outlineLvl w:val="0"/>
    </w:pPr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60" w:line="240" w:lineRule="auto"/>
      <w:ind w:firstLine="851"/>
      <w:contextualSpacing/>
      <w:jc w:val="both"/>
      <w:outlineLvl w:val="1"/>
    </w:pPr>
    <w:rPr>
      <w:rFonts w:ascii="Arial" w:eastAsia="Arial" w:hAnsi="Arial" w:cs="Arial"/>
      <w:color w:val="000000" w:themeColor="text1"/>
      <w:sz w:val="34"/>
      <w:szCs w:val="27"/>
      <w:shd w:val="clear" w:color="auto" w:fill="FFFFFF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2"/>
    </w:pPr>
    <w:rPr>
      <w:rFonts w:ascii="Arial" w:eastAsia="Arial" w:hAnsi="Arial" w:cs="Arial"/>
      <w:color w:val="000000" w:themeColor="text1"/>
      <w:sz w:val="30"/>
      <w:szCs w:val="30"/>
      <w:shd w:val="clear" w:color="auto" w:fill="FFFFFF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3"/>
    </w:pPr>
    <w:rPr>
      <w:rFonts w:ascii="Arial" w:eastAsia="Arial" w:hAnsi="Arial" w:cs="Arial"/>
      <w:b/>
      <w:bCs/>
      <w:color w:val="000000" w:themeColor="text1"/>
      <w:sz w:val="26"/>
      <w:szCs w:val="26"/>
      <w:shd w:val="clear" w:color="auto" w:fill="FFFFFF"/>
      <w:lang w:eastAsia="zh-TW"/>
    </w:rPr>
  </w:style>
  <w:style w:type="paragraph" w:styleId="5">
    <w:name w:val="heading 5"/>
    <w:basedOn w:val="a"/>
    <w:next w:val="a"/>
    <w:link w:val="5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4"/>
    </w:pPr>
    <w:rPr>
      <w:rFonts w:ascii="Arial" w:eastAsia="Arial" w:hAnsi="Arial" w:cs="Arial"/>
      <w:b/>
      <w:bCs/>
      <w:color w:val="000000" w:themeColor="text1"/>
      <w:sz w:val="24"/>
      <w:szCs w:val="24"/>
      <w:shd w:val="clear" w:color="auto" w:fill="FFFFFF"/>
      <w:lang w:eastAsia="zh-TW"/>
    </w:rPr>
  </w:style>
  <w:style w:type="paragraph" w:styleId="6">
    <w:name w:val="heading 6"/>
    <w:basedOn w:val="a"/>
    <w:next w:val="a"/>
    <w:link w:val="6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5"/>
    </w:pPr>
    <w:rPr>
      <w:rFonts w:ascii="Arial" w:eastAsia="Arial" w:hAnsi="Arial" w:cs="Arial"/>
      <w:b/>
      <w:bCs/>
      <w:color w:val="000000" w:themeColor="text1"/>
      <w:shd w:val="clear" w:color="auto" w:fill="FFFFFF"/>
      <w:lang w:eastAsia="zh-TW"/>
    </w:rPr>
  </w:style>
  <w:style w:type="paragraph" w:styleId="7">
    <w:name w:val="heading 7"/>
    <w:basedOn w:val="a"/>
    <w:next w:val="a"/>
    <w:link w:val="7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6"/>
    </w:pPr>
    <w:rPr>
      <w:rFonts w:ascii="Arial" w:eastAsia="Arial" w:hAnsi="Arial" w:cs="Arial"/>
      <w:b/>
      <w:bCs/>
      <w:i/>
      <w:iCs/>
      <w:color w:val="000000" w:themeColor="text1"/>
      <w:shd w:val="clear" w:color="auto" w:fill="FFFFFF"/>
      <w:lang w:eastAsia="zh-TW"/>
    </w:rPr>
  </w:style>
  <w:style w:type="paragraph" w:styleId="8">
    <w:name w:val="heading 8"/>
    <w:basedOn w:val="a"/>
    <w:next w:val="a"/>
    <w:link w:val="8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7"/>
    </w:pPr>
    <w:rPr>
      <w:rFonts w:ascii="Arial" w:eastAsia="Arial" w:hAnsi="Arial" w:cs="Arial"/>
      <w:i/>
      <w:iCs/>
      <w:color w:val="000000" w:themeColor="text1"/>
      <w:shd w:val="clear" w:color="auto" w:fill="FFFFFF"/>
      <w:lang w:eastAsia="zh-TW"/>
    </w:rPr>
  </w:style>
  <w:style w:type="paragraph" w:styleId="9">
    <w:name w:val="heading 9"/>
    <w:basedOn w:val="a"/>
    <w:next w:val="a"/>
    <w:link w:val="9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8"/>
    </w:pPr>
    <w:rPr>
      <w:rFonts w:ascii="Arial" w:eastAsia="Arial" w:hAnsi="Arial" w:cs="Arial"/>
      <w:i/>
      <w:iCs/>
      <w:color w:val="000000" w:themeColor="text1"/>
      <w:sz w:val="21"/>
      <w:szCs w:val="21"/>
      <w:shd w:val="clear" w:color="auto" w:fill="FFFFFF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F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2F02"/>
    <w:rPr>
      <w:rFonts w:ascii="Times New Roman" w:eastAsia="Times New Roman" w:hAnsi="Times New Roman" w:cs="Times New Roman"/>
      <w:color w:val="000000" w:themeColor="text1"/>
      <w:sz w:val="28"/>
      <w:szCs w:val="28"/>
      <w:shd w:val="clear" w:color="FFFFFF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F02"/>
    <w:rPr>
      <w:rFonts w:ascii="Arial" w:eastAsia="Arial" w:hAnsi="Arial" w:cs="Arial"/>
      <w:color w:val="000000" w:themeColor="text1"/>
      <w:sz w:val="34"/>
      <w:szCs w:val="27"/>
      <w:shd w:val="clear" w:color="FFFFFF" w:fill="FFFFFF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A72F02"/>
    <w:rPr>
      <w:rFonts w:ascii="Arial" w:eastAsia="Arial" w:hAnsi="Arial" w:cs="Arial"/>
      <w:color w:val="000000" w:themeColor="text1"/>
      <w:sz w:val="30"/>
      <w:szCs w:val="30"/>
      <w:shd w:val="clear" w:color="FFFFFF" w:fill="FFFFFF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A72F02"/>
    <w:rPr>
      <w:rFonts w:ascii="Arial" w:eastAsia="Arial" w:hAnsi="Arial" w:cs="Arial"/>
      <w:b/>
      <w:bCs/>
      <w:color w:val="000000" w:themeColor="text1"/>
      <w:sz w:val="26"/>
      <w:szCs w:val="26"/>
      <w:shd w:val="clear" w:color="FFFFFF" w:fill="FFFFFF"/>
      <w:lang w:eastAsia="zh-TW"/>
    </w:rPr>
  </w:style>
  <w:style w:type="character" w:customStyle="1" w:styleId="50">
    <w:name w:val="Заголовок 5 Знак"/>
    <w:basedOn w:val="a0"/>
    <w:link w:val="5"/>
    <w:uiPriority w:val="9"/>
    <w:rsid w:val="00A72F02"/>
    <w:rPr>
      <w:rFonts w:ascii="Arial" w:eastAsia="Arial" w:hAnsi="Arial" w:cs="Arial"/>
      <w:b/>
      <w:bCs/>
      <w:color w:val="000000" w:themeColor="text1"/>
      <w:sz w:val="24"/>
      <w:szCs w:val="24"/>
      <w:shd w:val="clear" w:color="FFFFFF" w:fill="FFFFFF"/>
      <w:lang w:eastAsia="zh-TW"/>
    </w:rPr>
  </w:style>
  <w:style w:type="character" w:customStyle="1" w:styleId="60">
    <w:name w:val="Заголовок 6 Знак"/>
    <w:basedOn w:val="a0"/>
    <w:link w:val="6"/>
    <w:uiPriority w:val="9"/>
    <w:rsid w:val="00A72F02"/>
    <w:rPr>
      <w:rFonts w:ascii="Arial" w:eastAsia="Arial" w:hAnsi="Arial" w:cs="Arial"/>
      <w:b/>
      <w:bCs/>
      <w:color w:val="000000" w:themeColor="text1"/>
      <w:shd w:val="clear" w:color="FFFFFF" w:fill="FFFFFF"/>
      <w:lang w:eastAsia="zh-TW"/>
    </w:rPr>
  </w:style>
  <w:style w:type="character" w:customStyle="1" w:styleId="70">
    <w:name w:val="Заголовок 7 Знак"/>
    <w:basedOn w:val="a0"/>
    <w:link w:val="7"/>
    <w:uiPriority w:val="9"/>
    <w:rsid w:val="00A72F02"/>
    <w:rPr>
      <w:rFonts w:ascii="Arial" w:eastAsia="Arial" w:hAnsi="Arial" w:cs="Arial"/>
      <w:b/>
      <w:bCs/>
      <w:i/>
      <w:iCs/>
      <w:color w:val="000000" w:themeColor="text1"/>
      <w:shd w:val="clear" w:color="FFFFFF" w:fill="FFFFFF"/>
      <w:lang w:eastAsia="zh-TW"/>
    </w:rPr>
  </w:style>
  <w:style w:type="character" w:customStyle="1" w:styleId="80">
    <w:name w:val="Заголовок 8 Знак"/>
    <w:basedOn w:val="a0"/>
    <w:link w:val="8"/>
    <w:uiPriority w:val="9"/>
    <w:rsid w:val="00A72F02"/>
    <w:rPr>
      <w:rFonts w:ascii="Arial" w:eastAsia="Arial" w:hAnsi="Arial" w:cs="Arial"/>
      <w:i/>
      <w:iCs/>
      <w:color w:val="000000" w:themeColor="text1"/>
      <w:shd w:val="clear" w:color="FFFFFF" w:fill="FFFFFF"/>
      <w:lang w:eastAsia="zh-TW"/>
    </w:rPr>
  </w:style>
  <w:style w:type="character" w:customStyle="1" w:styleId="90">
    <w:name w:val="Заголовок 9 Знак"/>
    <w:basedOn w:val="a0"/>
    <w:link w:val="9"/>
    <w:uiPriority w:val="9"/>
    <w:rsid w:val="00A72F02"/>
    <w:rPr>
      <w:rFonts w:ascii="Arial" w:eastAsia="Arial" w:hAnsi="Arial" w:cs="Arial"/>
      <w:i/>
      <w:iCs/>
      <w:color w:val="000000" w:themeColor="text1"/>
      <w:sz w:val="21"/>
      <w:szCs w:val="21"/>
      <w:shd w:val="clear" w:color="FFFFFF" w:fill="FFFFFF"/>
      <w:lang w:eastAsia="zh-TW"/>
    </w:rPr>
  </w:style>
  <w:style w:type="character" w:customStyle="1" w:styleId="Heading1Char">
    <w:name w:val="Heading 1 Char"/>
    <w:basedOn w:val="a0"/>
    <w:uiPriority w:val="9"/>
    <w:rsid w:val="00A72F02"/>
    <w:rPr>
      <w:rFonts w:ascii="Arial" w:eastAsia="Arial" w:hAnsi="Arial" w:cs="Arial"/>
      <w:sz w:val="40"/>
      <w:szCs w:val="40"/>
    </w:rPr>
  </w:style>
  <w:style w:type="paragraph" w:styleId="a4">
    <w:name w:val="List Paragraph"/>
    <w:basedOn w:val="a"/>
    <w:uiPriority w:val="34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left="720"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TitleChar">
    <w:name w:val="Title Char"/>
    <w:basedOn w:val="a0"/>
    <w:uiPriority w:val="10"/>
    <w:rsid w:val="00A72F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0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4"/>
      <w:szCs w:val="24"/>
      <w:shd w:val="clear" w:color="auto" w:fill="FFFFFF"/>
      <w:lang w:eastAsia="zh-TW"/>
    </w:rPr>
  </w:style>
  <w:style w:type="character" w:customStyle="1" w:styleId="a6">
    <w:name w:val="Подзаголовок Знак"/>
    <w:basedOn w:val="a0"/>
    <w:link w:val="a5"/>
    <w:uiPriority w:val="11"/>
    <w:rsid w:val="00A72F02"/>
    <w:rPr>
      <w:rFonts w:ascii="Times New Roman" w:eastAsia="PT Serif" w:hAnsi="Times New Roman" w:cs="Times New Roman"/>
      <w:color w:val="000000" w:themeColor="text1"/>
      <w:sz w:val="24"/>
      <w:szCs w:val="24"/>
      <w:shd w:val="clear" w:color="FFFFFF" w:fill="FFFFFF"/>
      <w:lang w:eastAsia="zh-TW"/>
    </w:rPr>
  </w:style>
  <w:style w:type="paragraph" w:styleId="21">
    <w:name w:val="Quote"/>
    <w:basedOn w:val="a"/>
    <w:next w:val="a"/>
    <w:link w:val="22"/>
    <w:uiPriority w:val="2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left="720" w:right="720" w:firstLine="851"/>
      <w:contextualSpacing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22">
    <w:name w:val="Цитата 2 Знак"/>
    <w:basedOn w:val="a0"/>
    <w:link w:val="21"/>
    <w:uiPriority w:val="29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FFFFFF" w:fill="FFFFFF"/>
      <w:lang w:eastAsia="zh-TW"/>
    </w:rPr>
  </w:style>
  <w:style w:type="paragraph" w:styleId="a7">
    <w:name w:val="Intense Quote"/>
    <w:basedOn w:val="a"/>
    <w:next w:val="a"/>
    <w:link w:val="a8"/>
    <w:uiPriority w:val="30"/>
    <w:qFormat/>
    <w:rsid w:val="00A72F02"/>
    <w:pPr>
      <w:keepLines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tabs>
        <w:tab w:val="center" w:pos="851"/>
        <w:tab w:val="left" w:pos="5387"/>
      </w:tabs>
      <w:spacing w:before="259" w:after="0" w:line="240" w:lineRule="auto"/>
      <w:ind w:left="720" w:right="720" w:firstLine="851"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8">
    <w:name w:val="Выделенная цитата Знак"/>
    <w:basedOn w:val="a0"/>
    <w:link w:val="a7"/>
    <w:uiPriority w:val="30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2F2F2"/>
      <w:lang w:eastAsia="zh-TW"/>
    </w:rPr>
  </w:style>
  <w:style w:type="character" w:customStyle="1" w:styleId="HeaderChar">
    <w:name w:val="Header Char"/>
    <w:basedOn w:val="a0"/>
    <w:uiPriority w:val="99"/>
    <w:rsid w:val="00A72F02"/>
  </w:style>
  <w:style w:type="character" w:customStyle="1" w:styleId="FooterChar">
    <w:name w:val="Footer Char"/>
    <w:basedOn w:val="a0"/>
    <w:uiPriority w:val="99"/>
    <w:rsid w:val="00A72F02"/>
  </w:style>
  <w:style w:type="character" w:customStyle="1" w:styleId="CaptionChar">
    <w:name w:val="Caption Char"/>
    <w:uiPriority w:val="99"/>
    <w:rsid w:val="00A72F02"/>
  </w:style>
  <w:style w:type="table" w:styleId="a9">
    <w:name w:val="Table Grid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F02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F02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72F0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4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18"/>
      <w:szCs w:val="27"/>
      <w:shd w:val="clear" w:color="auto" w:fill="FFFFFF"/>
      <w:lang w:eastAsia="zh-TW"/>
    </w:rPr>
  </w:style>
  <w:style w:type="character" w:customStyle="1" w:styleId="ac">
    <w:name w:val="Текст сноски Знак"/>
    <w:basedOn w:val="a0"/>
    <w:link w:val="ab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18"/>
      <w:szCs w:val="27"/>
      <w:shd w:val="clear" w:color="FFFFFF" w:fill="FFFFFF"/>
      <w:lang w:eastAsia="zh-TW"/>
    </w:rPr>
  </w:style>
  <w:style w:type="character" w:styleId="ad">
    <w:name w:val="footnote reference"/>
    <w:basedOn w:val="a0"/>
    <w:uiPriority w:val="99"/>
    <w:unhideWhenUsed/>
    <w:rsid w:val="00A72F0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0"/>
      <w:szCs w:val="27"/>
      <w:shd w:val="clear" w:color="auto" w:fill="FFFFFF"/>
      <w:lang w:eastAsia="zh-TW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0"/>
      <w:szCs w:val="27"/>
      <w:shd w:val="clear" w:color="FFFFFF" w:fill="FFFFFF"/>
      <w:lang w:eastAsia="zh-TW"/>
    </w:rPr>
  </w:style>
  <w:style w:type="character" w:styleId="af0">
    <w:name w:val="endnote reference"/>
    <w:basedOn w:val="a0"/>
    <w:uiPriority w:val="99"/>
    <w:semiHidden/>
    <w:unhideWhenUsed/>
    <w:rsid w:val="00A72F0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23">
    <w:name w:val="toc 2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83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31">
    <w:name w:val="toc 3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56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41">
    <w:name w:val="toc 4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850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51">
    <w:name w:val="toc 5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13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61">
    <w:name w:val="toc 6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41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71">
    <w:name w:val="toc 7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70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81">
    <w:name w:val="toc 8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98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91">
    <w:name w:val="toc 9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268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1">
    <w:name w:val="TOC Heading"/>
    <w:uiPriority w:val="39"/>
    <w:unhideWhenUsed/>
    <w:rsid w:val="00A72F02"/>
    <w:rPr>
      <w:rFonts w:eastAsiaTheme="minorEastAsia"/>
      <w:lang w:eastAsia="zh-TW"/>
    </w:rPr>
  </w:style>
  <w:style w:type="paragraph" w:styleId="af2">
    <w:name w:val="table of figures"/>
    <w:basedOn w:val="a"/>
    <w:next w:val="a"/>
    <w:uiPriority w:val="9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3">
    <w:name w:val="Plain Text"/>
    <w:basedOn w:val="a"/>
    <w:link w:val="af4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firstLine="851"/>
      <w:contextualSpacing/>
      <w:jc w:val="both"/>
    </w:pPr>
    <w:rPr>
      <w:rFonts w:ascii="Courier New" w:eastAsia="Times New Roman" w:hAnsi="Courier New" w:cs="Times New Roman"/>
      <w:color w:val="000000" w:themeColor="text1"/>
      <w:sz w:val="20"/>
      <w:szCs w:val="20"/>
      <w:shd w:val="clear" w:color="auto" w:fill="FFFFFF"/>
      <w:lang w:eastAsia="ru-RU"/>
    </w:rPr>
  </w:style>
  <w:style w:type="character" w:customStyle="1" w:styleId="af4">
    <w:name w:val="Текст Знак"/>
    <w:basedOn w:val="a0"/>
    <w:link w:val="af3"/>
    <w:rsid w:val="00A72F02"/>
    <w:rPr>
      <w:rFonts w:ascii="Courier New" w:eastAsia="Times New Roman" w:hAnsi="Courier New" w:cs="Times New Roman"/>
      <w:color w:val="000000" w:themeColor="text1"/>
      <w:sz w:val="20"/>
      <w:szCs w:val="20"/>
      <w:shd w:val="clear" w:color="FFFFFF" w:fill="FFFFFF"/>
      <w:lang w:eastAsia="ru-RU"/>
    </w:rPr>
  </w:style>
  <w:style w:type="paragraph" w:styleId="af5">
    <w:name w:val="Title"/>
    <w:basedOn w:val="a"/>
    <w:link w:val="af6"/>
    <w:qFormat/>
    <w:rsid w:val="00A72F02"/>
    <w:pPr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FFFFFF"/>
      <w:tabs>
        <w:tab w:val="center" w:pos="851"/>
        <w:tab w:val="left" w:pos="5387"/>
      </w:tabs>
      <w:spacing w:before="259" w:after="0" w:line="317" w:lineRule="exact"/>
      <w:ind w:left="5670" w:right="1" w:firstLine="851"/>
      <w:contextualSpacing/>
      <w:jc w:val="center"/>
    </w:pPr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af6">
    <w:name w:val="Название Знак"/>
    <w:basedOn w:val="a0"/>
    <w:link w:val="af5"/>
    <w:rsid w:val="00A72F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7">
    <w:name w:val="caption"/>
    <w:basedOn w:val="a"/>
    <w:next w:val="a"/>
    <w:uiPriority w:val="9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0" w:line="240" w:lineRule="auto"/>
      <w:ind w:firstLine="851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32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A72F02"/>
    <w:pPr>
      <w:keepLines/>
      <w:tabs>
        <w:tab w:val="center" w:pos="851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72F02"/>
  </w:style>
  <w:style w:type="character" w:customStyle="1" w:styleId="apple-converted-space">
    <w:name w:val="apple-converted-space"/>
    <w:basedOn w:val="a0"/>
    <w:rsid w:val="00A72F02"/>
  </w:style>
  <w:style w:type="paragraph" w:styleId="af8">
    <w:name w:val="header"/>
    <w:basedOn w:val="a"/>
    <w:link w:val="af9"/>
    <w:uiPriority w:val="99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A72F02"/>
    <w:rPr>
      <w:rFonts w:ascii="Times New Roman" w:eastAsia="Times New Roman" w:hAnsi="Times New Roman" w:cs="Times New Roman"/>
      <w:color w:val="000000" w:themeColor="text1"/>
      <w:sz w:val="24"/>
      <w:szCs w:val="24"/>
      <w:shd w:val="clear" w:color="FFFFFF" w:fill="FFFFFF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after="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7"/>
      <w:szCs w:val="27"/>
      <w:shd w:val="clear" w:color="FFFFFF" w:fill="FFFFFF"/>
      <w:lang w:eastAsia="zh-TW"/>
    </w:rPr>
  </w:style>
  <w:style w:type="character" w:styleId="afc">
    <w:name w:val="line number"/>
    <w:basedOn w:val="a0"/>
    <w:uiPriority w:val="99"/>
    <w:semiHidden/>
    <w:unhideWhenUsed/>
    <w:rsid w:val="00A7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FDC62-3586-4F52-B37D-09EDFEFF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2023-12-20T08:52:00Z</cp:lastPrinted>
  <dcterms:created xsi:type="dcterms:W3CDTF">2023-12-20T06:54:00Z</dcterms:created>
  <dcterms:modified xsi:type="dcterms:W3CDTF">2023-12-22T12:23:00Z</dcterms:modified>
</cp:coreProperties>
</file>