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C4" w:rsidRDefault="00DF03C4" w:rsidP="00DF03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5349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1 к Порядку</w:t>
      </w:r>
    </w:p>
    <w:p w:rsidR="00DF03C4" w:rsidRPr="00E61CB4" w:rsidRDefault="00DF03C4" w:rsidP="00DF03C4">
      <w:pPr>
        <w:jc w:val="center"/>
        <w:rPr>
          <w:rFonts w:ascii="Times New Roman" w:hAnsi="Times New Roman" w:cs="Times New Roman"/>
        </w:rPr>
      </w:pPr>
    </w:p>
    <w:p w:rsidR="00DF03C4" w:rsidRPr="00E61CB4" w:rsidRDefault="00DF03C4" w:rsidP="00DF03C4">
      <w:pPr>
        <w:ind w:left="567"/>
        <w:rPr>
          <w:rFonts w:ascii="Times New Roman" w:hAnsi="Times New Roman" w:cs="Times New Roman"/>
        </w:rPr>
      </w:pPr>
      <w:r w:rsidRPr="00E61CB4">
        <w:rPr>
          <w:rFonts w:ascii="Times New Roman" w:hAnsi="Times New Roman" w:cs="Times New Roman"/>
        </w:rPr>
        <w:t>ПЕРЕЧЕНЬ НАЛОГОВЫХ РАСХОДОВ ЛЕНИНГРАДСКОГО СЕЛЬСКОГО ПОСЕЛЕНИЯ ЛЕНИНГРАДСКОГО РАЙОНА</w:t>
      </w:r>
    </w:p>
    <w:p w:rsidR="00DF03C4" w:rsidRPr="00E61CB4" w:rsidRDefault="00DF03C4" w:rsidP="00DF03C4">
      <w:pPr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8"/>
        <w:gridCol w:w="1318"/>
        <w:gridCol w:w="2257"/>
        <w:gridCol w:w="1565"/>
        <w:gridCol w:w="1362"/>
        <w:gridCol w:w="1650"/>
        <w:gridCol w:w="2010"/>
        <w:gridCol w:w="3730"/>
      </w:tblGrid>
      <w:tr w:rsidR="00230F13" w:rsidRPr="00E61CB4" w:rsidTr="00230F13">
        <w:trPr>
          <w:trHeight w:val="32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 xml:space="preserve"> налога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Наимено-вание</w:t>
            </w:r>
            <w:proofErr w:type="spellEnd"/>
            <w:proofErr w:type="gramEnd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расхода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 Ленинградского сельского поселения, Ленинградского района которым предусмотрен налоговый расход, структурная единица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Период действия налогового расхода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 xml:space="preserve">Размер налоговой ставки, в пределах которой </w:t>
            </w:r>
            <w:proofErr w:type="spellStart"/>
            <w:proofErr w:type="gramStart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предостав-ляется</w:t>
            </w:r>
            <w:proofErr w:type="spellEnd"/>
            <w:proofErr w:type="gramEnd"/>
          </w:p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налоговый расход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Целевая категория налогового расхода (</w:t>
            </w:r>
            <w:proofErr w:type="gramStart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  <w:proofErr w:type="gramEnd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стимулиру-ющий</w:t>
            </w:r>
            <w:proofErr w:type="spellEnd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, технический)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 xml:space="preserve">Цель </w:t>
            </w:r>
            <w:proofErr w:type="spellStart"/>
            <w:proofErr w:type="gramStart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>предоста-вления</w:t>
            </w:r>
            <w:proofErr w:type="spellEnd"/>
            <w:proofErr w:type="gramEnd"/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расхода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социально-экономической политики Ленинградского сельского поселения, Ленинградского района, не относящегося к муниципальным программам, на достижение которого направлен налоговый расход </w:t>
            </w:r>
          </w:p>
        </w:tc>
      </w:tr>
      <w:tr w:rsidR="00230F13" w:rsidRPr="00E61CB4" w:rsidTr="00230F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30F13" w:rsidRPr="00E61CB4" w:rsidTr="00230F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DF03C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3C4" w:rsidRPr="00E61CB4" w:rsidRDefault="0074191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2E04DF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D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Полное освобождение по земельному налогу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2E04DF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D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Решение Совета Ленинградского сельского поселения Ленингр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адского района от 27 ноября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E04D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6 "О земельном налоге"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F831E8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Неограниченный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2E04DF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74191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</w:t>
            </w:r>
            <w:r w:rsidR="00D96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741914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3C4" w:rsidRPr="00E61CB4" w:rsidRDefault="00F831E8" w:rsidP="00D31266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849">
              <w:rPr>
                <w:sz w:val="20"/>
                <w:szCs w:val="20"/>
              </w:rPr>
              <w:t xml:space="preserve">Стратегия социально-экономического развития </w:t>
            </w:r>
            <w:r>
              <w:rPr>
                <w:sz w:val="20"/>
                <w:szCs w:val="20"/>
              </w:rPr>
              <w:t>Ленинградского</w:t>
            </w:r>
            <w:r w:rsidRPr="00B74849">
              <w:rPr>
                <w:sz w:val="20"/>
                <w:szCs w:val="20"/>
              </w:rPr>
              <w:t xml:space="preserve"> сельского поселения Ленинградского района</w:t>
            </w:r>
            <w:r>
              <w:rPr>
                <w:sz w:val="20"/>
                <w:szCs w:val="20"/>
              </w:rPr>
              <w:t xml:space="preserve"> на 2008-2020 годы (решение № 46 от 30.06</w:t>
            </w:r>
            <w:r w:rsidRPr="00B74849">
              <w:rPr>
                <w:sz w:val="20"/>
                <w:szCs w:val="20"/>
              </w:rPr>
              <w:t>.2008г.)</w:t>
            </w:r>
          </w:p>
        </w:tc>
      </w:tr>
      <w:tr w:rsidR="00230F13" w:rsidRPr="00E61CB4" w:rsidTr="00230F1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14" w:rsidRPr="00E61CB4" w:rsidRDefault="00741914" w:rsidP="003279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1914" w:rsidRPr="00E61CB4" w:rsidRDefault="00741914" w:rsidP="003279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14" w:rsidRPr="00E61CB4" w:rsidRDefault="002E04DF" w:rsidP="003279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D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Полное освобождение по земельному налогу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14" w:rsidRPr="00E61CB4" w:rsidRDefault="002E04DF" w:rsidP="003279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4D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Решение Совета Ленинградского сельского поселения Ленингр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адского района от 27 ноября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E04DF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6 "О земельном налоге"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14" w:rsidRPr="00E61CB4" w:rsidRDefault="00F831E8" w:rsidP="003279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Неограниченный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14" w:rsidRPr="00E61CB4" w:rsidRDefault="00741914" w:rsidP="003279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14" w:rsidRPr="00E61CB4" w:rsidRDefault="00D962BC" w:rsidP="003279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14" w:rsidRPr="00E61CB4" w:rsidRDefault="00741914" w:rsidP="003279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914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Оптимизация финансовых потоков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49" w:rsidRPr="00B74849" w:rsidRDefault="00B74849" w:rsidP="00B74849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351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14"/>
            </w:tblGrid>
            <w:tr w:rsidR="00B74849" w:rsidRPr="00B74849" w:rsidTr="00230F13">
              <w:tblPrEx>
                <w:tblCellMar>
                  <w:top w:w="0" w:type="dxa"/>
                  <w:bottom w:w="0" w:type="dxa"/>
                </w:tblCellMar>
              </w:tblPrEx>
              <w:trPr>
                <w:trHeight w:val="880"/>
              </w:trPr>
              <w:tc>
                <w:tcPr>
                  <w:tcW w:w="3514" w:type="dxa"/>
                </w:tcPr>
                <w:p w:rsidR="00B74849" w:rsidRPr="00C54EC8" w:rsidRDefault="00F831E8" w:rsidP="00C54EC8">
                  <w:pPr>
                    <w:ind w:right="-21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E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Стратегия соци</w:t>
                  </w:r>
                  <w:r w:rsidR="00C54E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ально-экономического развития </w:t>
                  </w:r>
                  <w:r w:rsidRPr="00C54E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Ленинградского</w:t>
                  </w:r>
                  <w:r w:rsidR="00C54E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сельского </w:t>
                  </w:r>
                  <w:r w:rsidRPr="00C54E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поселения Ленинградского района на 2008-2020 годы (решение № 46 от 30.06.2008г.)</w:t>
                  </w:r>
                </w:p>
              </w:tc>
            </w:tr>
          </w:tbl>
          <w:p w:rsidR="00741914" w:rsidRPr="00B74849" w:rsidRDefault="00741914" w:rsidP="003279A4">
            <w:pPr>
              <w:spacing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03C4" w:rsidRPr="00E61CB4" w:rsidRDefault="00DF03C4" w:rsidP="00DF03C4">
      <w:pPr>
        <w:rPr>
          <w:rFonts w:ascii="Times New Roman" w:hAnsi="Times New Roman" w:cs="Times New Roman"/>
        </w:rPr>
      </w:pPr>
    </w:p>
    <w:p w:rsidR="00DF03C4" w:rsidRPr="00E61CB4" w:rsidRDefault="00DF03C4" w:rsidP="00DF03C4">
      <w:pPr>
        <w:rPr>
          <w:rFonts w:ascii="Times New Roman" w:hAnsi="Times New Roman" w:cs="Times New Roman"/>
        </w:rPr>
      </w:pPr>
    </w:p>
    <w:sectPr w:rsidR="00DF03C4" w:rsidRPr="00E61CB4" w:rsidSect="00E61CB4">
      <w:pgSz w:w="16838" w:h="11906" w:orient="landscape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C4"/>
    <w:rsid w:val="00230F13"/>
    <w:rsid w:val="00294521"/>
    <w:rsid w:val="002E04DF"/>
    <w:rsid w:val="005349C4"/>
    <w:rsid w:val="006160B8"/>
    <w:rsid w:val="006342F6"/>
    <w:rsid w:val="00741914"/>
    <w:rsid w:val="00847A3A"/>
    <w:rsid w:val="008A32E7"/>
    <w:rsid w:val="00A93BD9"/>
    <w:rsid w:val="00B74849"/>
    <w:rsid w:val="00BE3959"/>
    <w:rsid w:val="00C54EC8"/>
    <w:rsid w:val="00D81223"/>
    <w:rsid w:val="00D962BC"/>
    <w:rsid w:val="00DF03C4"/>
    <w:rsid w:val="00E815DF"/>
    <w:rsid w:val="00F8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C4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C4"/>
    <w:pPr>
      <w:overflowPunct w:val="0"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1243-C025-4F84-A422-2EA2D7D6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2021-04-08T07:15:00Z</cp:lastPrinted>
  <dcterms:created xsi:type="dcterms:W3CDTF">2021-04-08T13:38:00Z</dcterms:created>
  <dcterms:modified xsi:type="dcterms:W3CDTF">2021-04-09T07:31:00Z</dcterms:modified>
</cp:coreProperties>
</file>